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4E029" w14:textId="77777777" w:rsidR="00E31A6E" w:rsidRDefault="00E31A6E" w:rsidP="00E31A6E">
      <w:pPr>
        <w:pStyle w:val="Heading3"/>
        <w:jc w:val="center"/>
        <w:rPr>
          <w:rFonts w:ascii="Arial" w:hAnsi="Arial" w:cs="Arial"/>
          <w:sz w:val="24"/>
          <w:szCs w:val="24"/>
        </w:rPr>
      </w:pPr>
      <w:r w:rsidRPr="00886E04">
        <w:rPr>
          <w:rFonts w:ascii="Arial" w:hAnsi="Arial" w:cs="Arial"/>
          <w:noProof/>
          <w:sz w:val="24"/>
          <w:szCs w:val="24"/>
          <w:lang w:val="en-GB" w:eastAsia="en-GB"/>
        </w:rPr>
        <mc:AlternateContent>
          <mc:Choice Requires="wps">
            <w:drawing>
              <wp:anchor distT="5080" distB="5080" distL="5080" distR="5080" simplePos="0" relativeHeight="251659264" behindDoc="0" locked="0" layoutInCell="1" allowOverlap="1" wp14:anchorId="59887A75" wp14:editId="63CEB431">
                <wp:simplePos x="0" y="0"/>
                <wp:positionH relativeFrom="column">
                  <wp:posOffset>13335</wp:posOffset>
                </wp:positionH>
                <wp:positionV relativeFrom="paragraph">
                  <wp:posOffset>17780</wp:posOffset>
                </wp:positionV>
                <wp:extent cx="6292215" cy="0"/>
                <wp:effectExtent l="5080" t="5080" r="5080" b="5080"/>
                <wp:wrapNone/>
                <wp:docPr id="667593876" name="Line 3"/>
                <wp:cNvGraphicFramePr/>
                <a:graphic xmlns:a="http://schemas.openxmlformats.org/drawingml/2006/main">
                  <a:graphicData uri="http://schemas.microsoft.com/office/word/2010/wordprocessingShape">
                    <wps:wsp>
                      <wps:cNvCnPr/>
                      <wps:spPr>
                        <a:xfrm>
                          <a:off x="0" y="0"/>
                          <a:ext cx="62920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4972C" id="Line 3" o:spid="_x0000_s1026" style="position:absolute;z-index:251659264;visibility:visible;mso-wrap-style:square;mso-wrap-distance-left:.4pt;mso-wrap-distance-top:.4pt;mso-wrap-distance-right:.4pt;mso-wrap-distance-bottom:.4pt;mso-position-horizontal:absolute;mso-position-horizontal-relative:text;mso-position-vertical:absolute;mso-position-vertical-relative:text" from="1.05pt,1.4pt" to="4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"/>
            </w:pict>
          </mc:Fallback>
        </mc:AlternateContent>
      </w:r>
      <w:r w:rsidRPr="00886E04">
        <w:rPr>
          <w:rFonts w:ascii="Arial" w:hAnsi="Arial" w:cs="Arial"/>
          <w:sz w:val="24"/>
          <w:szCs w:val="24"/>
        </w:rPr>
        <w:t xml:space="preserve">Certification and </w:t>
      </w:r>
      <w:r>
        <w:rPr>
          <w:rFonts w:ascii="Arial" w:hAnsi="Arial" w:cs="Arial"/>
          <w:sz w:val="24"/>
          <w:szCs w:val="24"/>
        </w:rPr>
        <w:t>A</w:t>
      </w:r>
      <w:r w:rsidRPr="00886E04">
        <w:rPr>
          <w:rFonts w:ascii="Arial" w:hAnsi="Arial" w:cs="Arial"/>
          <w:sz w:val="24"/>
          <w:szCs w:val="24"/>
        </w:rPr>
        <w:t xml:space="preserve">pproval of </w:t>
      </w:r>
      <w:r>
        <w:rPr>
          <w:rFonts w:ascii="Arial" w:hAnsi="Arial" w:cs="Arial"/>
          <w:sz w:val="24"/>
          <w:szCs w:val="24"/>
        </w:rPr>
        <w:t>A</w:t>
      </w:r>
      <w:r w:rsidRPr="00886E04">
        <w:rPr>
          <w:rFonts w:ascii="Arial" w:hAnsi="Arial" w:cs="Arial"/>
          <w:sz w:val="24"/>
          <w:szCs w:val="24"/>
        </w:rPr>
        <w:t xml:space="preserve">nnual </w:t>
      </w:r>
      <w:r>
        <w:rPr>
          <w:rFonts w:ascii="Arial" w:hAnsi="Arial" w:cs="Arial"/>
          <w:sz w:val="24"/>
          <w:szCs w:val="24"/>
        </w:rPr>
        <w:t>A</w:t>
      </w:r>
      <w:r w:rsidRPr="00886E04">
        <w:rPr>
          <w:rFonts w:ascii="Arial" w:hAnsi="Arial" w:cs="Arial"/>
          <w:sz w:val="24"/>
          <w:szCs w:val="24"/>
        </w:rPr>
        <w:t>ccounts for 2023-24</w:t>
      </w:r>
    </w:p>
    <w:p w14:paraId="78B8C583" w14:textId="040AE0EB" w:rsidR="00E409E2" w:rsidRDefault="00FC38BA" w:rsidP="00E31A6E">
      <w:pPr>
        <w:rPr>
          <w:rFonts w:ascii="Arial" w:hAnsi="Arial" w:cs="Arial"/>
        </w:rPr>
      </w:pPr>
      <w:r>
        <w:rPr>
          <w:noProof/>
          <w:kern w:val="0"/>
          <w:szCs w:val="24"/>
          <w:lang w:val="en-GB" w:eastAsia="en-GB"/>
        </w:rPr>
        <w:drawing>
          <wp:anchor distT="0" distB="0" distL="114300" distR="114300" simplePos="0" relativeHeight="3" behindDoc="0" locked="0" layoutInCell="0" allowOverlap="1" wp14:anchorId="052FC8CF" wp14:editId="1537543D">
            <wp:simplePos x="0" y="0"/>
            <wp:positionH relativeFrom="margin">
              <wp:align>center</wp:align>
            </wp:positionH>
            <wp:positionV relativeFrom="margin">
              <wp:align>top</wp:align>
            </wp:positionV>
            <wp:extent cx="5267325" cy="1504950"/>
            <wp:effectExtent l="0" t="0" r="0" b="0"/>
            <wp:wrapTopAndBottom/>
            <wp:docPr id="1" name="Picture 1" descr="logo llangoed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langoedmor"/>
                    <pic:cNvPicPr>
                      <a:picLocks noChangeAspect="1" noChangeArrowheads="1"/>
                    </pic:cNvPicPr>
                  </pic:nvPicPr>
                  <pic:blipFill>
                    <a:blip r:embed="rId7"/>
                    <a:stretch>
                      <a:fillRect/>
                    </a:stretch>
                  </pic:blipFill>
                  <pic:spPr bwMode="auto">
                    <a:xfrm>
                      <a:off x="0" y="0"/>
                      <a:ext cx="5267325" cy="1504950"/>
                    </a:xfrm>
                    <a:prstGeom prst="rect">
                      <a:avLst/>
                    </a:prstGeom>
                  </pic:spPr>
                </pic:pic>
              </a:graphicData>
            </a:graphic>
          </wp:anchor>
        </w:drawing>
      </w:r>
      <w:r>
        <w:rPr>
          <w:rFonts w:ascii="Arial" w:hAnsi="Arial" w:cs="Arial"/>
        </w:rPr>
        <w:tab/>
      </w:r>
      <w:r>
        <w:rPr>
          <w:rFonts w:ascii="Arial" w:hAnsi="Arial" w:cs="Arial"/>
        </w:rPr>
        <w:tab/>
      </w:r>
    </w:p>
    <w:p w14:paraId="637E2CCC" w14:textId="77777777" w:rsidR="00E409E2" w:rsidRDefault="00E409E2">
      <w:pPr>
        <w:rPr>
          <w:rFonts w:ascii="Arial" w:hAnsi="Arial" w:cs="Arial"/>
          <w:lang w:val="en-GB"/>
        </w:rPr>
      </w:pPr>
    </w:p>
    <w:p w14:paraId="51ED2152" w14:textId="184F89D3" w:rsidR="00E31A6E" w:rsidRPr="00E31A6E" w:rsidRDefault="00FC38BA" w:rsidP="00E31A6E">
      <w:pPr>
        <w:pStyle w:val="Heading3"/>
        <w:jc w:val="center"/>
      </w:pPr>
      <w:r w:rsidRPr="00886E04">
        <w:rPr>
          <w:rFonts w:ascii="Arial" w:hAnsi="Arial" w:cs="Arial"/>
          <w:noProof/>
          <w:sz w:val="24"/>
          <w:szCs w:val="24"/>
          <w:lang w:val="en-GB" w:eastAsia="en-GB"/>
        </w:rPr>
        <mc:AlternateContent>
          <mc:Choice Requires="wps">
            <w:drawing>
              <wp:anchor distT="5080" distB="5080" distL="5080" distR="5080" simplePos="0" relativeHeight="2" behindDoc="0" locked="0" layoutInCell="1" allowOverlap="1" wp14:anchorId="06A773FE" wp14:editId="611983DB">
                <wp:simplePos x="0" y="0"/>
                <wp:positionH relativeFrom="column">
                  <wp:posOffset>13335</wp:posOffset>
                </wp:positionH>
                <wp:positionV relativeFrom="paragraph">
                  <wp:posOffset>17780</wp:posOffset>
                </wp:positionV>
                <wp:extent cx="6292215" cy="0"/>
                <wp:effectExtent l="5080" t="5080" r="5080" b="5080"/>
                <wp:wrapNone/>
                <wp:docPr id="2" name="Line 3"/>
                <wp:cNvGraphicFramePr/>
                <a:graphic xmlns:a="http://schemas.openxmlformats.org/drawingml/2006/main">
                  <a:graphicData uri="http://schemas.microsoft.com/office/word/2010/wordprocessingShape">
                    <wps:wsp>
                      <wps:cNvCnPr/>
                      <wps:spPr>
                        <a:xfrm>
                          <a:off x="0" y="0"/>
                          <a:ext cx="62920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FAAD68" id="Line 3" o:spid="_x0000_s1026" style="position:absolute;z-index:2;visibility:visible;mso-wrap-style:square;mso-wrap-distance-left:.4pt;mso-wrap-distance-top:.4pt;mso-wrap-distance-right:.4pt;mso-wrap-distance-bottom:.4pt;mso-position-horizontal:absolute;mso-position-horizontal-relative:text;mso-position-vertical:absolute;mso-position-vertical-relative:text" from="1.05pt,1.4pt" to="4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"/>
            </w:pict>
          </mc:Fallback>
        </mc:AlternateContent>
      </w:r>
    </w:p>
    <w:p w14:paraId="0F67A269" w14:textId="2CB7E55D" w:rsidR="00886E04" w:rsidRPr="00E31A6E" w:rsidRDefault="00886E04" w:rsidP="00886E04">
      <w:pPr>
        <w:rPr>
          <w:rFonts w:ascii="Arial" w:hAnsi="Arial" w:cs="Arial"/>
          <w:sz w:val="24"/>
          <w:szCs w:val="24"/>
        </w:rPr>
      </w:pPr>
      <w:r w:rsidRPr="00E31A6E">
        <w:rPr>
          <w:rFonts w:ascii="Arial" w:hAnsi="Arial" w:cs="Arial"/>
          <w:sz w:val="24"/>
          <w:szCs w:val="24"/>
        </w:rPr>
        <w:t>Regulation 15(1) of the Accounts and Audit (Wales) Regulations 2014 (as amended) requires that the Responsible Financial Officer of Llangoedmor Community Council sign and date the statement of accounts, and certify that it properly presents Llangoedmor Community Council</w:t>
      </w:r>
      <w:r w:rsidR="00C451AD">
        <w:rPr>
          <w:rFonts w:ascii="Arial" w:hAnsi="Arial" w:cs="Arial"/>
          <w:sz w:val="24"/>
          <w:szCs w:val="24"/>
        </w:rPr>
        <w:t>’</w:t>
      </w:r>
      <w:r w:rsidRPr="00E31A6E">
        <w:rPr>
          <w:rFonts w:ascii="Arial" w:hAnsi="Arial" w:cs="Arial"/>
          <w:sz w:val="24"/>
          <w:szCs w:val="24"/>
        </w:rPr>
        <w:t>s receipts and payments for the year. The Regulations require that this be completed by 30</w:t>
      </w:r>
      <w:r w:rsidRPr="00E31A6E">
        <w:rPr>
          <w:rFonts w:ascii="Arial" w:hAnsi="Arial" w:cs="Arial"/>
          <w:sz w:val="24"/>
          <w:szCs w:val="24"/>
          <w:vertAlign w:val="superscript"/>
        </w:rPr>
        <w:t>th</w:t>
      </w:r>
      <w:r w:rsidRPr="00E31A6E">
        <w:rPr>
          <w:rFonts w:ascii="Arial" w:hAnsi="Arial" w:cs="Arial"/>
          <w:sz w:val="24"/>
          <w:szCs w:val="24"/>
        </w:rPr>
        <w:t xml:space="preserve"> June 2024.</w:t>
      </w:r>
    </w:p>
    <w:p w14:paraId="1A76E478" w14:textId="77777777" w:rsidR="00E31A6E" w:rsidRPr="00E31A6E" w:rsidRDefault="00E31A6E" w:rsidP="00886E04">
      <w:pPr>
        <w:rPr>
          <w:rFonts w:ascii="Arial" w:hAnsi="Arial" w:cs="Arial"/>
          <w:sz w:val="24"/>
          <w:szCs w:val="24"/>
        </w:rPr>
      </w:pPr>
    </w:p>
    <w:p w14:paraId="15CE5653" w14:textId="0B8D1CC8" w:rsidR="00886E04" w:rsidRPr="00E31A6E" w:rsidRDefault="00886E04" w:rsidP="00886E04">
      <w:pPr>
        <w:rPr>
          <w:rFonts w:ascii="Arial" w:hAnsi="Arial" w:cs="Arial"/>
          <w:sz w:val="24"/>
          <w:szCs w:val="24"/>
        </w:rPr>
      </w:pPr>
      <w:r w:rsidRPr="00E31A6E">
        <w:rPr>
          <w:rFonts w:ascii="Arial" w:hAnsi="Arial" w:cs="Arial"/>
          <w:sz w:val="24"/>
          <w:szCs w:val="24"/>
        </w:rPr>
        <w:t xml:space="preserve">Due to the delay in filling the </w:t>
      </w:r>
      <w:r w:rsidR="00474A61">
        <w:rPr>
          <w:rFonts w:ascii="Arial" w:hAnsi="Arial" w:cs="Arial"/>
          <w:sz w:val="24"/>
          <w:szCs w:val="24"/>
        </w:rPr>
        <w:t xml:space="preserve">vacant </w:t>
      </w:r>
      <w:r w:rsidRPr="00E31A6E">
        <w:rPr>
          <w:rFonts w:ascii="Arial" w:hAnsi="Arial" w:cs="Arial"/>
          <w:sz w:val="24"/>
          <w:szCs w:val="24"/>
        </w:rPr>
        <w:t>post of Clerk and Responsible Financial Officer at Llangoedmor Community Council, which has subsequently resulted in a delay in the completion of the accounts, the Responsible Financial Officer has not signed and certified the accounts for the year ended 31</w:t>
      </w:r>
      <w:r w:rsidRPr="00E31A6E">
        <w:rPr>
          <w:rFonts w:ascii="Arial" w:hAnsi="Arial" w:cs="Arial"/>
          <w:sz w:val="24"/>
          <w:szCs w:val="24"/>
          <w:vertAlign w:val="superscript"/>
        </w:rPr>
        <w:t>st</w:t>
      </w:r>
      <w:r w:rsidRPr="00E31A6E">
        <w:rPr>
          <w:rFonts w:ascii="Arial" w:hAnsi="Arial" w:cs="Arial"/>
          <w:sz w:val="24"/>
          <w:szCs w:val="24"/>
        </w:rPr>
        <w:t xml:space="preserve"> March 2024</w:t>
      </w:r>
      <w:r w:rsidR="00C451AD">
        <w:rPr>
          <w:rFonts w:ascii="Arial" w:hAnsi="Arial" w:cs="Arial"/>
          <w:sz w:val="24"/>
          <w:szCs w:val="24"/>
        </w:rPr>
        <w:t xml:space="preserve"> by the above date</w:t>
      </w:r>
      <w:r w:rsidRPr="00E31A6E">
        <w:rPr>
          <w:rFonts w:ascii="Arial" w:hAnsi="Arial" w:cs="Arial"/>
          <w:sz w:val="24"/>
          <w:szCs w:val="24"/>
        </w:rPr>
        <w:t>. The statement of accounts will be prepared and the Responsible Financial Officer will sign and certify the statement of accounts after the successful completion of internal audit processes necessary for verification of the accounts.</w:t>
      </w:r>
    </w:p>
    <w:p w14:paraId="30CD0DD2" w14:textId="77777777" w:rsidR="00E31A6E" w:rsidRPr="00E31A6E" w:rsidRDefault="00E31A6E" w:rsidP="00886E04">
      <w:pPr>
        <w:rPr>
          <w:rFonts w:ascii="Arial" w:hAnsi="Arial" w:cs="Arial"/>
          <w:sz w:val="24"/>
          <w:szCs w:val="24"/>
        </w:rPr>
      </w:pPr>
    </w:p>
    <w:p w14:paraId="27D26484" w14:textId="63B37D97" w:rsidR="00886E04" w:rsidRPr="00E31A6E" w:rsidRDefault="00886E04" w:rsidP="00886E04">
      <w:pPr>
        <w:rPr>
          <w:rFonts w:ascii="Arial" w:hAnsi="Arial" w:cs="Arial"/>
          <w:sz w:val="24"/>
          <w:szCs w:val="24"/>
        </w:rPr>
      </w:pPr>
      <w:r w:rsidRPr="00E31A6E">
        <w:rPr>
          <w:rFonts w:ascii="Arial" w:hAnsi="Arial" w:cs="Arial"/>
          <w:sz w:val="24"/>
          <w:szCs w:val="24"/>
        </w:rPr>
        <w:t>Regulation 15(2) of the Accounts and Audit (Wales) Regulations 2014 (as amended) requires that following the certification by the Responsible Financial Officer referred to above, the Council must approve the accounts. The Regulations require that this be completed by 30</w:t>
      </w:r>
      <w:r w:rsidRPr="00E31A6E">
        <w:rPr>
          <w:rFonts w:ascii="Arial" w:hAnsi="Arial" w:cs="Arial"/>
          <w:sz w:val="24"/>
          <w:szCs w:val="24"/>
          <w:vertAlign w:val="superscript"/>
        </w:rPr>
        <w:t>th</w:t>
      </w:r>
      <w:r w:rsidRPr="00E31A6E">
        <w:rPr>
          <w:rFonts w:ascii="Arial" w:hAnsi="Arial" w:cs="Arial"/>
          <w:sz w:val="24"/>
          <w:szCs w:val="24"/>
        </w:rPr>
        <w:t xml:space="preserve"> June 2024. </w:t>
      </w:r>
      <w:r w:rsidR="00C451AD">
        <w:rPr>
          <w:rFonts w:ascii="Arial" w:hAnsi="Arial" w:cs="Arial"/>
          <w:sz w:val="24"/>
          <w:szCs w:val="24"/>
        </w:rPr>
        <w:t xml:space="preserve">Due to the </w:t>
      </w:r>
      <w:r w:rsidRPr="00E31A6E">
        <w:rPr>
          <w:rFonts w:ascii="Arial" w:hAnsi="Arial" w:cs="Arial"/>
          <w:sz w:val="24"/>
          <w:szCs w:val="24"/>
        </w:rPr>
        <w:t>delay in completion of the accounts</w:t>
      </w:r>
      <w:r w:rsidR="00C451AD">
        <w:rPr>
          <w:rFonts w:ascii="Arial" w:hAnsi="Arial" w:cs="Arial"/>
          <w:sz w:val="24"/>
          <w:szCs w:val="24"/>
        </w:rPr>
        <w:t xml:space="preserve"> for the year ended 31</w:t>
      </w:r>
      <w:r w:rsidR="00C451AD" w:rsidRPr="00C451AD">
        <w:rPr>
          <w:rFonts w:ascii="Arial" w:hAnsi="Arial" w:cs="Arial"/>
          <w:sz w:val="24"/>
          <w:szCs w:val="24"/>
          <w:vertAlign w:val="superscript"/>
        </w:rPr>
        <w:t>st</w:t>
      </w:r>
      <w:r w:rsidR="00C451AD">
        <w:rPr>
          <w:rFonts w:ascii="Arial" w:hAnsi="Arial" w:cs="Arial"/>
          <w:sz w:val="24"/>
          <w:szCs w:val="24"/>
        </w:rPr>
        <w:t xml:space="preserve"> March 2024,</w:t>
      </w:r>
      <w:r w:rsidRPr="00E31A6E">
        <w:rPr>
          <w:rFonts w:ascii="Arial" w:hAnsi="Arial" w:cs="Arial"/>
          <w:sz w:val="24"/>
          <w:szCs w:val="24"/>
        </w:rPr>
        <w:t xml:space="preserve"> the Council will be unable to </w:t>
      </w:r>
      <w:r w:rsidR="00C451AD">
        <w:rPr>
          <w:rFonts w:ascii="Arial" w:hAnsi="Arial" w:cs="Arial"/>
          <w:sz w:val="24"/>
          <w:szCs w:val="24"/>
        </w:rPr>
        <w:t xml:space="preserve">approve the </w:t>
      </w:r>
      <w:r w:rsidR="00474A61">
        <w:rPr>
          <w:rFonts w:ascii="Arial" w:hAnsi="Arial" w:cs="Arial"/>
          <w:sz w:val="24"/>
          <w:szCs w:val="24"/>
        </w:rPr>
        <w:t xml:space="preserve">accounts </w:t>
      </w:r>
      <w:r w:rsidR="00474A61" w:rsidRPr="00E31A6E">
        <w:rPr>
          <w:rFonts w:ascii="Arial" w:hAnsi="Arial" w:cs="Arial"/>
          <w:sz w:val="24"/>
          <w:szCs w:val="24"/>
        </w:rPr>
        <w:t>by</w:t>
      </w:r>
      <w:r w:rsidRPr="00E31A6E">
        <w:rPr>
          <w:rFonts w:ascii="Arial" w:hAnsi="Arial" w:cs="Arial"/>
          <w:sz w:val="24"/>
          <w:szCs w:val="24"/>
        </w:rPr>
        <w:t xml:space="preserve"> 30</w:t>
      </w:r>
      <w:r w:rsidRPr="00E31A6E">
        <w:rPr>
          <w:rFonts w:ascii="Arial" w:hAnsi="Arial" w:cs="Arial"/>
          <w:sz w:val="24"/>
          <w:szCs w:val="24"/>
          <w:vertAlign w:val="superscript"/>
        </w:rPr>
        <w:t>th</w:t>
      </w:r>
      <w:r w:rsidRPr="00E31A6E">
        <w:rPr>
          <w:rFonts w:ascii="Arial" w:hAnsi="Arial" w:cs="Arial"/>
          <w:sz w:val="24"/>
          <w:szCs w:val="24"/>
        </w:rPr>
        <w:t xml:space="preserve"> June 2024.</w:t>
      </w:r>
    </w:p>
    <w:p w14:paraId="7A8971D6" w14:textId="4D66DA2E" w:rsidR="00E409E2" w:rsidRPr="00E31A6E" w:rsidRDefault="00E409E2">
      <w:pPr>
        <w:rPr>
          <w:rFonts w:ascii="Arial" w:hAnsi="Arial" w:cs="Arial"/>
          <w:lang w:val="en-GB"/>
        </w:rPr>
      </w:pPr>
      <w:bookmarkStart w:id="0" w:name="_GoBack"/>
      <w:bookmarkEnd w:id="0"/>
    </w:p>
    <w:sectPr w:rsidR="00E409E2" w:rsidRPr="00E31A6E">
      <w:headerReference w:type="default" r:id="rId8"/>
      <w:footerReference w:type="default" r:id="rId9"/>
      <w:pgSz w:w="11906" w:h="16838"/>
      <w:pgMar w:top="1440" w:right="1440" w:bottom="1440" w:left="1440" w:header="720" w:footer="864" w:gutter="0"/>
      <w:pgNumType w:start="515"/>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6E183" w14:textId="77777777" w:rsidR="00B77FCD" w:rsidRDefault="00B77FCD">
      <w:r>
        <w:separator/>
      </w:r>
    </w:p>
  </w:endnote>
  <w:endnote w:type="continuationSeparator" w:id="0">
    <w:p w14:paraId="7C2F52F0" w14:textId="77777777" w:rsidR="00B77FCD" w:rsidRDefault="00B7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29F8" w14:textId="77777777" w:rsidR="00E409E2" w:rsidRDefault="00E409E2">
    <w:pPr>
      <w:pStyle w:val="Footer"/>
      <w:jc w:val="right"/>
      <w:rPr>
        <w:i/>
      </w:rPr>
    </w:pPr>
  </w:p>
  <w:p w14:paraId="25D2F047" w14:textId="77777777" w:rsidR="00E409E2" w:rsidRDefault="00FC38BA">
    <w:pPr>
      <w:tabs>
        <w:tab w:val="center" w:pos="4320"/>
        <w:tab w:val="right" w:pos="8640"/>
      </w:tabs>
      <w:rPr>
        <w:rFonts w:ascii="Arial" w:hAnsi="Arial" w:cs="Arial"/>
        <w:i/>
        <w:kern w:val="0"/>
      </w:rPr>
    </w:pPr>
    <w:r>
      <w:rPr>
        <w:rFonts w:ascii="Arial" w:hAnsi="Arial" w:cs="Arial"/>
        <w:i/>
        <w:kern w:val="0"/>
      </w:rPr>
      <w:t>Chairman’s signature</w:t>
    </w:r>
    <w:r>
      <w:rPr>
        <w:rFonts w:ascii="Arial" w:hAnsi="Arial" w:cs="Arial"/>
        <w:i/>
        <w:kern w:val="0"/>
      </w:rPr>
      <w:tab/>
      <w:t xml:space="preserve">Dated: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3C224" w14:textId="77777777" w:rsidR="00B77FCD" w:rsidRDefault="00B77FCD">
      <w:r>
        <w:separator/>
      </w:r>
    </w:p>
  </w:footnote>
  <w:footnote w:type="continuationSeparator" w:id="0">
    <w:p w14:paraId="35D69339" w14:textId="77777777" w:rsidR="00B77FCD" w:rsidRDefault="00B7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077855"/>
      <w:docPartObj>
        <w:docPartGallery w:val="Page Numbers (Top of Page)"/>
        <w:docPartUnique/>
      </w:docPartObj>
    </w:sdtPr>
    <w:sdtEndPr/>
    <w:sdtContent>
      <w:p w14:paraId="6EE1A545" w14:textId="77777777" w:rsidR="00E409E2" w:rsidRDefault="00B77FCD">
        <w:pPr>
          <w:pStyle w:val="Header"/>
          <w:jc w:val="center"/>
          <w:rPr>
            <w:rFonts w:ascii="Arial" w:hAnsi="Arial" w:cs="Arial"/>
          </w:rPr>
        </w:pPr>
      </w:p>
    </w:sdtContent>
  </w:sdt>
  <w:p w14:paraId="618E2E31" w14:textId="77777777" w:rsidR="00E409E2" w:rsidRDefault="00E409E2">
    <w:pPr>
      <w:tabs>
        <w:tab w:val="center" w:pos="4320"/>
        <w:tab w:val="right" w:pos="8640"/>
      </w:tabs>
      <w:rPr>
        <w: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0MDa3NDE0NDI3MbVU0lEKTi0uzszPAykwNK4FAETJIz8tAAAA"/>
  </w:docVars>
  <w:rsids>
    <w:rsidRoot w:val="00E409E2"/>
    <w:rsid w:val="000A53CB"/>
    <w:rsid w:val="001F19DD"/>
    <w:rsid w:val="00326ABF"/>
    <w:rsid w:val="003F446C"/>
    <w:rsid w:val="00474A61"/>
    <w:rsid w:val="00571A70"/>
    <w:rsid w:val="00886E04"/>
    <w:rsid w:val="00956DDD"/>
    <w:rsid w:val="00B77FCD"/>
    <w:rsid w:val="00C451AD"/>
    <w:rsid w:val="00E31A6E"/>
    <w:rsid w:val="00E409E2"/>
    <w:rsid w:val="00FC38B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14FB"/>
  <w15:docId w15:val="{8C6D2169-DC0D-43B0-A89D-39A3CF10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FAD"/>
    <w:pPr>
      <w:widowControl w:val="0"/>
      <w:overflowPunct w:val="0"/>
    </w:pPr>
    <w:rPr>
      <w:rFonts w:ascii="Times New Roman" w:eastAsia="Times New Roman" w:hAnsi="Times New Roman"/>
      <w:kern w:val="2"/>
      <w:lang w:val="en-US" w:eastAsia="en-US"/>
    </w:rPr>
  </w:style>
  <w:style w:type="paragraph" w:styleId="Heading1">
    <w:name w:val="heading 1"/>
    <w:basedOn w:val="Normal"/>
    <w:next w:val="Normal"/>
    <w:link w:val="Heading1Char"/>
    <w:qFormat/>
    <w:rsid w:val="00710FAD"/>
    <w:pPr>
      <w:keepNext/>
      <w:outlineLvl w:val="0"/>
    </w:pPr>
    <w:rPr>
      <w:sz w:val="24"/>
      <w:szCs w:val="24"/>
      <w:lang w:val="en-GB"/>
    </w:rPr>
  </w:style>
  <w:style w:type="paragraph" w:styleId="Heading2">
    <w:name w:val="heading 2"/>
    <w:basedOn w:val="Normal"/>
    <w:next w:val="Normal"/>
    <w:link w:val="Heading2Char"/>
    <w:uiPriority w:val="9"/>
    <w:semiHidden/>
    <w:unhideWhenUsed/>
    <w:qFormat/>
    <w:rsid w:val="00757BC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06574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710FAD"/>
    <w:rPr>
      <w:rFonts w:ascii="Times New Roman" w:eastAsia="Times New Roman" w:hAnsi="Times New Roman" w:cs="Times New Roman"/>
      <w:kern w:val="2"/>
      <w:sz w:val="24"/>
      <w:szCs w:val="24"/>
    </w:rPr>
  </w:style>
  <w:style w:type="character" w:customStyle="1" w:styleId="BodyTextChar">
    <w:name w:val="Body Text Char"/>
    <w:link w:val="BodyText"/>
    <w:semiHidden/>
    <w:qFormat/>
    <w:rsid w:val="00710FAD"/>
    <w:rPr>
      <w:rFonts w:ascii="Times New Roman" w:eastAsia="Times New Roman" w:hAnsi="Times New Roman" w:cs="Times New Roman"/>
      <w:i/>
      <w:iCs/>
      <w:kern w:val="2"/>
      <w:sz w:val="20"/>
      <w:szCs w:val="24"/>
    </w:rPr>
  </w:style>
  <w:style w:type="character" w:customStyle="1" w:styleId="HeaderChar">
    <w:name w:val="Header Char"/>
    <w:link w:val="Header"/>
    <w:uiPriority w:val="99"/>
    <w:qFormat/>
    <w:rsid w:val="00A83006"/>
    <w:rPr>
      <w:rFonts w:ascii="Times New Roman" w:eastAsia="Times New Roman" w:hAnsi="Times New Roman" w:cs="Times New Roman"/>
      <w:kern w:val="2"/>
      <w:sz w:val="20"/>
      <w:szCs w:val="20"/>
      <w:lang w:val="en-US"/>
    </w:rPr>
  </w:style>
  <w:style w:type="character" w:customStyle="1" w:styleId="FooterChar">
    <w:name w:val="Footer Char"/>
    <w:link w:val="Footer"/>
    <w:uiPriority w:val="99"/>
    <w:qFormat/>
    <w:rsid w:val="00A83006"/>
    <w:rPr>
      <w:rFonts w:ascii="Times New Roman" w:eastAsia="Times New Roman" w:hAnsi="Times New Roman" w:cs="Times New Roman"/>
      <w:kern w:val="2"/>
      <w:sz w:val="20"/>
      <w:szCs w:val="20"/>
      <w:lang w:val="en-US"/>
    </w:rPr>
  </w:style>
  <w:style w:type="character" w:customStyle="1" w:styleId="Heading2Char">
    <w:name w:val="Heading 2 Char"/>
    <w:link w:val="Heading2"/>
    <w:uiPriority w:val="9"/>
    <w:semiHidden/>
    <w:qFormat/>
    <w:rsid w:val="00757BC9"/>
    <w:rPr>
      <w:rFonts w:ascii="Cambria" w:eastAsia="Times New Roman" w:hAnsi="Cambria" w:cs="Times New Roman"/>
      <w:b/>
      <w:bCs/>
      <w:color w:val="4F81BD"/>
      <w:kern w:val="2"/>
      <w:sz w:val="26"/>
      <w:szCs w:val="26"/>
      <w:lang w:val="en-US"/>
    </w:rPr>
  </w:style>
  <w:style w:type="character" w:styleId="Hyperlink">
    <w:name w:val="Hyperlink"/>
    <w:uiPriority w:val="99"/>
    <w:unhideWhenUsed/>
    <w:rsid w:val="00A21603"/>
    <w:rPr>
      <w:color w:val="0000FF"/>
      <w:u w:val="single"/>
    </w:rPr>
  </w:style>
  <w:style w:type="character" w:customStyle="1" w:styleId="BodyText2Char">
    <w:name w:val="Body Text 2 Char"/>
    <w:link w:val="BodyText2"/>
    <w:uiPriority w:val="99"/>
    <w:semiHidden/>
    <w:qFormat/>
    <w:rsid w:val="003C6915"/>
    <w:rPr>
      <w:rFonts w:ascii="Times New Roman" w:eastAsia="Times New Roman" w:hAnsi="Times New Roman"/>
      <w:kern w:val="2"/>
      <w:lang w:val="en-US" w:eastAsia="en-US"/>
    </w:rPr>
  </w:style>
  <w:style w:type="character" w:customStyle="1" w:styleId="UnresolvedMention1">
    <w:name w:val="Unresolved Mention1"/>
    <w:uiPriority w:val="99"/>
    <w:semiHidden/>
    <w:unhideWhenUsed/>
    <w:qFormat/>
    <w:rsid w:val="00EC2F65"/>
    <w:rPr>
      <w:color w:val="605E5C"/>
      <w:shd w:val="clear" w:color="auto" w:fill="E1DFDD"/>
    </w:rPr>
  </w:style>
  <w:style w:type="character" w:styleId="Strong">
    <w:name w:val="Strong"/>
    <w:uiPriority w:val="22"/>
    <w:qFormat/>
    <w:rsid w:val="00EC2F65"/>
    <w:rPr>
      <w:b/>
      <w:bCs/>
    </w:rPr>
  </w:style>
  <w:style w:type="character" w:styleId="FollowedHyperlink">
    <w:name w:val="FollowedHyperlink"/>
    <w:uiPriority w:val="99"/>
    <w:semiHidden/>
    <w:unhideWhenUsed/>
    <w:rsid w:val="00510907"/>
    <w:rPr>
      <w:color w:val="954F72"/>
      <w:u w:val="single"/>
    </w:rPr>
  </w:style>
  <w:style w:type="character" w:customStyle="1" w:styleId="BalloonTextChar">
    <w:name w:val="Balloon Text Char"/>
    <w:link w:val="BalloonText"/>
    <w:uiPriority w:val="99"/>
    <w:semiHidden/>
    <w:qFormat/>
    <w:rsid w:val="00A50AA5"/>
    <w:rPr>
      <w:rFonts w:ascii="Segoe UI" w:eastAsia="Times New Roman" w:hAnsi="Segoe UI" w:cs="Segoe UI"/>
      <w:kern w:val="2"/>
      <w:sz w:val="18"/>
      <w:szCs w:val="18"/>
      <w:lang w:val="en-US" w:eastAsia="en-US"/>
    </w:rPr>
  </w:style>
  <w:style w:type="character" w:customStyle="1" w:styleId="sdc-article-headerlong-title">
    <w:name w:val="sdc-article-header__long-title"/>
    <w:qFormat/>
    <w:rsid w:val="00EF6D21"/>
  </w:style>
  <w:style w:type="character" w:customStyle="1" w:styleId="il">
    <w:name w:val="il"/>
    <w:qFormat/>
    <w:rsid w:val="00282666"/>
  </w:style>
  <w:style w:type="character" w:customStyle="1" w:styleId="Heading3Char">
    <w:name w:val="Heading 3 Char"/>
    <w:link w:val="Heading3"/>
    <w:uiPriority w:val="9"/>
    <w:qFormat/>
    <w:rsid w:val="00065749"/>
    <w:rPr>
      <w:rFonts w:ascii="Calibri Light" w:eastAsia="Times New Roman" w:hAnsi="Calibri Light" w:cs="Times New Roman"/>
      <w:b/>
      <w:bCs/>
      <w:kern w:val="2"/>
      <w:sz w:val="26"/>
      <w:szCs w:val="26"/>
      <w:lang w:val="en-US"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rsid w:val="00710FAD"/>
    <w:rPr>
      <w:i/>
      <w:iCs/>
      <w:szCs w:val="24"/>
      <w:lang w:val="en-GB"/>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83006"/>
    <w:pPr>
      <w:tabs>
        <w:tab w:val="center" w:pos="4513"/>
        <w:tab w:val="right" w:pos="9026"/>
      </w:tabs>
    </w:pPr>
  </w:style>
  <w:style w:type="paragraph" w:styleId="Footer">
    <w:name w:val="footer"/>
    <w:basedOn w:val="Normal"/>
    <w:link w:val="FooterChar"/>
    <w:uiPriority w:val="99"/>
    <w:unhideWhenUsed/>
    <w:rsid w:val="00A83006"/>
    <w:pPr>
      <w:tabs>
        <w:tab w:val="center" w:pos="4513"/>
        <w:tab w:val="right" w:pos="9026"/>
      </w:tabs>
    </w:pPr>
  </w:style>
  <w:style w:type="paragraph" w:customStyle="1" w:styleId="ecxmsonormal">
    <w:name w:val="ecxmsonormal"/>
    <w:basedOn w:val="Normal"/>
    <w:qFormat/>
    <w:rsid w:val="00B3685F"/>
    <w:pPr>
      <w:widowControl/>
      <w:overflowPunct/>
      <w:spacing w:beforeAutospacing="1" w:afterAutospacing="1"/>
    </w:pPr>
    <w:rPr>
      <w:kern w:val="0"/>
      <w:sz w:val="24"/>
      <w:szCs w:val="24"/>
      <w:lang w:val="en-GB" w:eastAsia="en-GB"/>
    </w:rPr>
  </w:style>
  <w:style w:type="paragraph" w:styleId="BodyText2">
    <w:name w:val="Body Text 2"/>
    <w:basedOn w:val="Normal"/>
    <w:link w:val="BodyText2Char"/>
    <w:uiPriority w:val="99"/>
    <w:semiHidden/>
    <w:unhideWhenUsed/>
    <w:qFormat/>
    <w:rsid w:val="003C6915"/>
    <w:pPr>
      <w:spacing w:after="120" w:line="480" w:lineRule="auto"/>
    </w:pPr>
  </w:style>
  <w:style w:type="paragraph" w:styleId="NormalWeb">
    <w:name w:val="Normal (Web)"/>
    <w:basedOn w:val="Normal"/>
    <w:uiPriority w:val="99"/>
    <w:unhideWhenUsed/>
    <w:qFormat/>
    <w:rsid w:val="00CA637F"/>
    <w:pPr>
      <w:widowControl/>
      <w:overflowPunct/>
      <w:spacing w:beforeAutospacing="1" w:afterAutospacing="1"/>
    </w:pPr>
    <w:rPr>
      <w:kern w:val="0"/>
      <w:sz w:val="24"/>
      <w:szCs w:val="24"/>
      <w:lang w:val="en-GB" w:eastAsia="en-GB"/>
    </w:rPr>
  </w:style>
  <w:style w:type="paragraph" w:styleId="BalloonText">
    <w:name w:val="Balloon Text"/>
    <w:basedOn w:val="Normal"/>
    <w:link w:val="BalloonTextChar"/>
    <w:uiPriority w:val="99"/>
    <w:semiHidden/>
    <w:unhideWhenUsed/>
    <w:qFormat/>
    <w:rsid w:val="00A50AA5"/>
    <w:rPr>
      <w:rFonts w:ascii="Segoe UI" w:hAnsi="Segoe UI" w:cs="Segoe UI"/>
      <w:sz w:val="18"/>
      <w:szCs w:val="18"/>
    </w:rPr>
  </w:style>
  <w:style w:type="paragraph" w:customStyle="1" w:styleId="TableContents">
    <w:name w:val="Table Contents"/>
    <w:basedOn w:val="Normal"/>
    <w:qFormat/>
    <w:pPr>
      <w:suppressLineNumbers/>
    </w:pPr>
  </w:style>
  <w:style w:type="table" w:styleId="TableGrid">
    <w:name w:val="Table Grid"/>
    <w:basedOn w:val="TableNormal"/>
    <w:uiPriority w:val="59"/>
    <w:rsid w:val="003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F450-49FA-4833-954C-6546E8FF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StDogsCC</dc:creator>
  <dc:description/>
  <cp:lastModifiedBy>Llangoedmor CC</cp:lastModifiedBy>
  <cp:revision>2</cp:revision>
  <cp:lastPrinted>2023-09-27T14:00:00Z</cp:lastPrinted>
  <dcterms:created xsi:type="dcterms:W3CDTF">2024-06-26T09:18:00Z</dcterms:created>
  <dcterms:modified xsi:type="dcterms:W3CDTF">2024-06-26T09:18:00Z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377ff9fd27c29b03de8b862a696c33cd29e4f19b3e94f1c7f6fb710c6e586c33</vt:lpwstr>
  </property>
</Properties>
</file>