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861" w:rsidRDefault="008C5766">
      <w:pPr>
        <w:rPr>
          <w:kern w:val="0"/>
          <w:szCs w:val="24"/>
        </w:rPr>
      </w:pPr>
      <w:r>
        <w:rPr>
          <w:noProof/>
          <w:kern w:val="0"/>
          <w:szCs w:val="24"/>
          <w:lang w:val="en-GB" w:eastAsia="en-GB"/>
        </w:rPr>
        <w:drawing>
          <wp:anchor distT="0" distB="0" distL="114300" distR="114300" simplePos="0" relativeHeight="3" behindDoc="0" locked="0" layoutInCell="0" allowOverlap="1">
            <wp:simplePos x="0" y="0"/>
            <wp:positionH relativeFrom="margin">
              <wp:align>center</wp:align>
            </wp:positionH>
            <wp:positionV relativeFrom="margin">
              <wp:align>top</wp:align>
            </wp:positionV>
            <wp:extent cx="5267325" cy="1504950"/>
            <wp:effectExtent l="0" t="0" r="0" b="0"/>
            <wp:wrapTopAndBottom/>
            <wp:docPr id="1" name="Picture 1" descr="logo llangoedm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langoedmor"/>
                    <pic:cNvPicPr>
                      <a:picLocks noChangeAspect="1" noChangeArrowheads="1"/>
                    </pic:cNvPicPr>
                  </pic:nvPicPr>
                  <pic:blipFill>
                    <a:blip r:embed="rId8"/>
                    <a:stretch>
                      <a:fillRect/>
                    </a:stretch>
                  </pic:blipFill>
                  <pic:spPr bwMode="auto">
                    <a:xfrm>
                      <a:off x="0" y="0"/>
                      <a:ext cx="5267325" cy="1504950"/>
                    </a:xfrm>
                    <a:prstGeom prst="rect">
                      <a:avLst/>
                    </a:prstGeom>
                  </pic:spPr>
                </pic:pic>
              </a:graphicData>
            </a:graphic>
          </wp:anchor>
        </w:drawing>
      </w:r>
    </w:p>
    <w:p w:rsidR="00A85861" w:rsidRDefault="008C5766">
      <w:pPr>
        <w:rPr>
          <w:rFonts w:ascii="Arial" w:hAnsi="Arial" w:cs="Arial"/>
          <w:bCs/>
          <w:i/>
        </w:rPr>
      </w:pPr>
      <w:r>
        <w:rPr>
          <w:rFonts w:ascii="Arial" w:hAnsi="Arial" w:cs="Arial"/>
          <w:bCs/>
          <w:i/>
        </w:rPr>
        <w:t xml:space="preserve">Minutes of the Council meeting held at the Coracle Hall, </w:t>
      </w:r>
      <w:proofErr w:type="spellStart"/>
      <w:r>
        <w:rPr>
          <w:rFonts w:ascii="Arial" w:hAnsi="Arial" w:cs="Arial"/>
          <w:bCs/>
          <w:i/>
        </w:rPr>
        <w:t>Llechryd</w:t>
      </w:r>
      <w:proofErr w:type="spellEnd"/>
      <w:r>
        <w:rPr>
          <w:rFonts w:ascii="Arial" w:hAnsi="Arial" w:cs="Arial"/>
          <w:bCs/>
          <w:i/>
        </w:rPr>
        <w:t xml:space="preserve"> at 7pm </w:t>
      </w:r>
      <w:proofErr w:type="gramStart"/>
      <w:r>
        <w:rPr>
          <w:rFonts w:ascii="Arial" w:hAnsi="Arial" w:cs="Arial"/>
          <w:bCs/>
          <w:i/>
        </w:rPr>
        <w:t>on  February</w:t>
      </w:r>
      <w:proofErr w:type="gramEnd"/>
      <w:r>
        <w:rPr>
          <w:rFonts w:ascii="Arial" w:hAnsi="Arial" w:cs="Arial"/>
          <w:bCs/>
          <w:i/>
        </w:rPr>
        <w:t xml:space="preserve"> 12</w:t>
      </w:r>
      <w:r>
        <w:rPr>
          <w:rFonts w:ascii="Arial" w:hAnsi="Arial" w:cs="Arial"/>
          <w:bCs/>
          <w:i/>
          <w:vertAlign w:val="superscript"/>
        </w:rPr>
        <w:t>th</w:t>
      </w:r>
      <w:r>
        <w:rPr>
          <w:rFonts w:ascii="Arial" w:hAnsi="Arial" w:cs="Arial"/>
          <w:bCs/>
          <w:i/>
        </w:rPr>
        <w:t xml:space="preserve"> 2024 in accordance with The Local Government and Elections (Wales) Act 2021. Virtual access was also provided.</w:t>
      </w:r>
    </w:p>
    <w:p w:rsidR="00A85861" w:rsidRDefault="008C5766">
      <w:pPr>
        <w:pStyle w:val="Heading1"/>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85861" w:rsidRDefault="008C5766">
      <w:pPr>
        <w:rPr>
          <w:rFonts w:ascii="Arial" w:hAnsi="Arial" w:cs="Arial"/>
          <w:lang w:val="en-GB"/>
        </w:rPr>
      </w:pPr>
      <w:r>
        <w:rPr>
          <w:rFonts w:ascii="Arial" w:hAnsi="Arial" w:cs="Arial"/>
          <w:noProof/>
          <w:lang w:val="en-GB" w:eastAsia="en-GB"/>
        </w:rPr>
        <mc:AlternateContent>
          <mc:Choice Requires="wps">
            <w:drawing>
              <wp:anchor distT="5080" distB="5080" distL="5080" distR="5080" simplePos="0" relativeHeight="2" behindDoc="0" locked="0" layoutInCell="1" allowOverlap="1">
                <wp:simplePos x="0" y="0"/>
                <wp:positionH relativeFrom="column">
                  <wp:posOffset>13335</wp:posOffset>
                </wp:positionH>
                <wp:positionV relativeFrom="paragraph">
                  <wp:posOffset>17780</wp:posOffset>
                </wp:positionV>
                <wp:extent cx="6292215" cy="0"/>
                <wp:effectExtent l="5080" t="5080" r="5080" b="5080"/>
                <wp:wrapNone/>
                <wp:docPr id="2" name="Line 3"/>
                <wp:cNvGraphicFramePr/>
                <a:graphic xmlns:a="http://schemas.openxmlformats.org/drawingml/2006/main">
                  <a:graphicData uri="http://schemas.microsoft.com/office/word/2010/wordprocessingShape">
                    <wps:wsp>
                      <wps:cNvCnPr/>
                      <wps:spPr>
                        <a:xfrm>
                          <a:off x="0" y="0"/>
                          <a:ext cx="62920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07C35F4" id="Line 3" o:spid="_x0000_s1026" style="position:absolute;z-index:2;visibility:visible;mso-wrap-style:square;mso-wrap-distance-left:.4pt;mso-wrap-distance-top:.4pt;mso-wrap-distance-right:.4pt;mso-wrap-distance-bottom:.4pt;mso-position-horizontal:absolute;mso-position-horizontal-relative:text;mso-position-vertical:absolute;mso-position-vertical-relative:text" from="1.05pt,1.4pt" to="49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"/>
            </w:pict>
          </mc:Fallback>
        </mc:AlternateContent>
      </w:r>
    </w:p>
    <w:p w:rsidR="00A85861" w:rsidRDefault="00A85861">
      <w:pPr>
        <w:rPr>
          <w:rFonts w:ascii="Arial" w:hAnsi="Arial" w:cs="Arial"/>
          <w:lang w:val="en-GB"/>
        </w:rPr>
      </w:pPr>
    </w:p>
    <w:p w:rsidR="00A85861" w:rsidRDefault="008C5766">
      <w:pPr>
        <w:rPr>
          <w:rFonts w:ascii="Arial" w:hAnsi="Arial" w:cs="Arial"/>
          <w:lang w:val="en-GB"/>
        </w:rPr>
      </w:pPr>
      <w:r>
        <w:rPr>
          <w:rFonts w:ascii="Arial" w:hAnsi="Arial" w:cs="Arial"/>
          <w:lang w:val="en-GB"/>
        </w:rPr>
        <w:t>Present:</w:t>
      </w:r>
    </w:p>
    <w:p w:rsidR="00A85861" w:rsidRDefault="008C5766">
      <w:pPr>
        <w:rPr>
          <w:rFonts w:ascii="Arial" w:hAnsi="Arial" w:cs="Arial"/>
          <w:lang w:val="en-GB"/>
        </w:rPr>
      </w:pPr>
      <w:r>
        <w:rPr>
          <w:rFonts w:ascii="Arial" w:hAnsi="Arial" w:cs="Arial"/>
          <w:lang w:val="en-GB"/>
        </w:rPr>
        <w:t xml:space="preserve">Cllr. </w:t>
      </w:r>
      <w:proofErr w:type="spellStart"/>
      <w:r>
        <w:rPr>
          <w:rFonts w:ascii="Arial" w:hAnsi="Arial" w:cs="Arial"/>
          <w:lang w:val="en-GB"/>
        </w:rPr>
        <w:t>Iwan</w:t>
      </w:r>
      <w:proofErr w:type="spellEnd"/>
      <w:r>
        <w:rPr>
          <w:rFonts w:ascii="Arial" w:hAnsi="Arial" w:cs="Arial"/>
          <w:lang w:val="en-GB"/>
        </w:rPr>
        <w:t xml:space="preserve"> Davies (Chairman)</w:t>
      </w:r>
      <w:proofErr w:type="gramStart"/>
      <w:r>
        <w:rPr>
          <w:rFonts w:ascii="Arial" w:hAnsi="Arial" w:cs="Arial"/>
          <w:lang w:val="en-GB"/>
        </w:rPr>
        <w:t>, ,</w:t>
      </w:r>
      <w:proofErr w:type="gramEnd"/>
      <w:r>
        <w:rPr>
          <w:rFonts w:ascii="Arial" w:hAnsi="Arial" w:cs="Arial"/>
          <w:lang w:val="en-GB"/>
        </w:rPr>
        <w:t xml:space="preserve"> Cllrs. </w:t>
      </w:r>
      <w:proofErr w:type="spellStart"/>
      <w:r>
        <w:rPr>
          <w:rFonts w:ascii="Arial" w:hAnsi="Arial" w:cs="Arial"/>
          <w:lang w:val="en-GB"/>
        </w:rPr>
        <w:t>Hywell</w:t>
      </w:r>
      <w:proofErr w:type="spellEnd"/>
      <w:r>
        <w:rPr>
          <w:rFonts w:ascii="Arial" w:hAnsi="Arial" w:cs="Arial"/>
          <w:lang w:val="en-GB"/>
        </w:rPr>
        <w:t xml:space="preserve"> Davies, Amanda Edwards, Colin Lewis, Ken </w:t>
      </w:r>
      <w:proofErr w:type="spellStart"/>
      <w:r>
        <w:rPr>
          <w:rFonts w:ascii="Arial" w:hAnsi="Arial" w:cs="Arial"/>
          <w:lang w:val="en-GB"/>
        </w:rPr>
        <w:t>Symmons</w:t>
      </w:r>
      <w:proofErr w:type="spellEnd"/>
      <w:r>
        <w:rPr>
          <w:rFonts w:ascii="Arial" w:hAnsi="Arial" w:cs="Arial"/>
          <w:lang w:val="en-GB"/>
        </w:rPr>
        <w:t xml:space="preserve">,, Clive </w:t>
      </w:r>
      <w:proofErr w:type="spellStart"/>
      <w:r>
        <w:rPr>
          <w:rFonts w:ascii="Arial" w:hAnsi="Arial" w:cs="Arial"/>
          <w:lang w:val="en-GB"/>
        </w:rPr>
        <w:t>Wychwood</w:t>
      </w:r>
      <w:proofErr w:type="spellEnd"/>
      <w:r>
        <w:rPr>
          <w:rFonts w:ascii="Arial" w:hAnsi="Arial" w:cs="Arial"/>
          <w:lang w:val="en-GB"/>
        </w:rPr>
        <w:t xml:space="preserve">, Ruth Davies,  </w:t>
      </w:r>
      <w:proofErr w:type="spellStart"/>
      <w:r>
        <w:rPr>
          <w:rFonts w:ascii="Arial" w:hAnsi="Arial" w:cs="Arial"/>
          <w:lang w:val="en-GB"/>
        </w:rPr>
        <w:t>Garethe</w:t>
      </w:r>
      <w:proofErr w:type="spellEnd"/>
      <w:r>
        <w:rPr>
          <w:rFonts w:ascii="Arial" w:hAnsi="Arial" w:cs="Arial"/>
          <w:lang w:val="en-GB"/>
        </w:rPr>
        <w:t xml:space="preserve"> El </w:t>
      </w:r>
      <w:proofErr w:type="spellStart"/>
      <w:r>
        <w:rPr>
          <w:rFonts w:ascii="Arial" w:hAnsi="Arial" w:cs="Arial"/>
          <w:lang w:val="en-GB"/>
        </w:rPr>
        <w:t>Tawab</w:t>
      </w:r>
      <w:proofErr w:type="spellEnd"/>
    </w:p>
    <w:p w:rsidR="00A85861" w:rsidRDefault="008C5766">
      <w:pPr>
        <w:rPr>
          <w:rFonts w:ascii="Arial" w:hAnsi="Arial" w:cs="Arial"/>
          <w:lang w:val="en-GB"/>
        </w:rPr>
      </w:pPr>
      <w:r>
        <w:rPr>
          <w:rFonts w:ascii="Arial" w:hAnsi="Arial" w:cs="Arial"/>
          <w:lang w:val="en-GB"/>
        </w:rPr>
        <w:t>CC A Edwards</w:t>
      </w:r>
    </w:p>
    <w:p w:rsidR="00A85861" w:rsidRDefault="008C5766">
      <w:pPr>
        <w:rPr>
          <w:rFonts w:ascii="Arial" w:hAnsi="Arial" w:cs="Arial"/>
          <w:lang w:val="en-GB"/>
        </w:rPr>
      </w:pPr>
      <w:r>
        <w:rPr>
          <w:rFonts w:ascii="Arial" w:hAnsi="Arial" w:cs="Arial"/>
          <w:lang w:val="en-GB"/>
        </w:rPr>
        <w:t>Members of the public: 0</w:t>
      </w:r>
    </w:p>
    <w:p w:rsidR="00A85861" w:rsidRDefault="00A85861">
      <w:pPr>
        <w:rPr>
          <w:rFonts w:ascii="Arial" w:hAnsi="Arial" w:cs="Arial"/>
          <w:lang w:val="en-GB"/>
        </w:rPr>
      </w:pPr>
    </w:p>
    <w:p w:rsidR="00A85861" w:rsidRDefault="008C5766">
      <w:pPr>
        <w:rPr>
          <w:rFonts w:ascii="Arial" w:hAnsi="Arial" w:cs="Arial"/>
          <w:b/>
          <w:lang w:val="en-GB"/>
        </w:rPr>
      </w:pPr>
      <w:r>
        <w:rPr>
          <w:rFonts w:ascii="Arial" w:hAnsi="Arial" w:cs="Arial"/>
          <w:b/>
          <w:lang w:val="en-GB"/>
        </w:rPr>
        <w:t>1. Apologies for absence</w:t>
      </w:r>
    </w:p>
    <w:p w:rsidR="00A85861" w:rsidRDefault="008C5766">
      <w:pPr>
        <w:rPr>
          <w:rFonts w:ascii="Arial" w:hAnsi="Arial" w:cs="Arial"/>
          <w:lang w:val="en-GB"/>
        </w:rPr>
      </w:pPr>
      <w:r>
        <w:rPr>
          <w:rFonts w:ascii="Arial" w:hAnsi="Arial" w:cs="Arial"/>
          <w:lang w:val="en-GB"/>
        </w:rPr>
        <w:t xml:space="preserve">Apologies were accepted from Cllrs. Jan </w:t>
      </w:r>
      <w:proofErr w:type="spellStart"/>
      <w:r>
        <w:rPr>
          <w:rFonts w:ascii="Arial" w:hAnsi="Arial" w:cs="Arial"/>
          <w:lang w:val="en-GB"/>
        </w:rPr>
        <w:t>Culley</w:t>
      </w:r>
      <w:proofErr w:type="spellEnd"/>
      <w:r>
        <w:rPr>
          <w:rFonts w:ascii="Arial" w:hAnsi="Arial" w:cs="Arial"/>
          <w:lang w:val="en-GB"/>
        </w:rPr>
        <w:t xml:space="preserve"> (Acting Proper Officer), Richard Rose.</w:t>
      </w:r>
    </w:p>
    <w:p w:rsidR="00A85861" w:rsidRDefault="00A85861">
      <w:pPr>
        <w:rPr>
          <w:rFonts w:ascii="Arial" w:hAnsi="Arial" w:cs="Arial"/>
          <w:lang w:val="en-GB"/>
        </w:rPr>
      </w:pPr>
    </w:p>
    <w:p w:rsidR="00A85861" w:rsidRDefault="008C5766">
      <w:pPr>
        <w:rPr>
          <w:rFonts w:ascii="Arial" w:hAnsi="Arial" w:cs="Arial"/>
          <w:b/>
          <w:lang w:val="en-GB"/>
        </w:rPr>
      </w:pPr>
      <w:r>
        <w:rPr>
          <w:rFonts w:ascii="Arial" w:hAnsi="Arial" w:cs="Arial"/>
          <w:b/>
          <w:lang w:val="en-GB"/>
        </w:rPr>
        <w:t>2. Declarations of interest on Matters arising from the Agenda.</w:t>
      </w:r>
    </w:p>
    <w:p w:rsidR="00A85861" w:rsidRDefault="008C5766">
      <w:pPr>
        <w:rPr>
          <w:rFonts w:ascii="Arial" w:hAnsi="Arial" w:cs="Arial"/>
          <w:lang w:val="en-GB"/>
        </w:rPr>
      </w:pPr>
      <w:r>
        <w:rPr>
          <w:rFonts w:ascii="Arial" w:hAnsi="Arial" w:cs="Arial"/>
          <w:lang w:val="en-GB"/>
        </w:rPr>
        <w:t xml:space="preserve">Cllr I. Davies declared that there was an invoice from his employers, </w:t>
      </w:r>
      <w:proofErr w:type="spellStart"/>
      <w:r>
        <w:rPr>
          <w:rFonts w:ascii="Arial" w:hAnsi="Arial" w:cs="Arial"/>
          <w:lang w:val="en-GB"/>
        </w:rPr>
        <w:t>Telemat</w:t>
      </w:r>
      <w:proofErr w:type="spellEnd"/>
      <w:r>
        <w:rPr>
          <w:rFonts w:ascii="Arial" w:hAnsi="Arial" w:cs="Arial"/>
          <w:lang w:val="en-GB"/>
        </w:rPr>
        <w:t>.</w:t>
      </w:r>
    </w:p>
    <w:p w:rsidR="00A85861" w:rsidRDefault="00A85861">
      <w:pPr>
        <w:rPr>
          <w:rFonts w:ascii="Arial" w:hAnsi="Arial" w:cs="Arial"/>
          <w:lang w:val="en-GB"/>
        </w:rPr>
      </w:pPr>
    </w:p>
    <w:p w:rsidR="00A85861" w:rsidRDefault="008C5766">
      <w:pPr>
        <w:rPr>
          <w:rFonts w:ascii="Arial" w:hAnsi="Arial" w:cs="Arial"/>
          <w:b/>
          <w:lang w:val="en-GB"/>
        </w:rPr>
      </w:pPr>
      <w:r>
        <w:rPr>
          <w:rFonts w:ascii="Arial" w:hAnsi="Arial" w:cs="Arial"/>
          <w:b/>
          <w:lang w:val="en-GB"/>
        </w:rPr>
        <w:t>3. Confirmation of Order of the Agenda and identification of any items that might be resolved in confidential session.</w:t>
      </w:r>
    </w:p>
    <w:p w:rsidR="00A85861" w:rsidRDefault="008C5766">
      <w:pPr>
        <w:rPr>
          <w:rFonts w:ascii="Arial" w:hAnsi="Arial" w:cs="Arial"/>
          <w:lang w:val="en-GB"/>
        </w:rPr>
      </w:pPr>
      <w:r>
        <w:rPr>
          <w:rFonts w:ascii="Arial" w:hAnsi="Arial" w:cs="Arial"/>
          <w:lang w:val="en-GB"/>
        </w:rPr>
        <w:t>The Agenda was accepted as presented.</w:t>
      </w:r>
    </w:p>
    <w:p w:rsidR="00A85861" w:rsidRDefault="00A85861">
      <w:pPr>
        <w:rPr>
          <w:rFonts w:ascii="Arial" w:hAnsi="Arial" w:cs="Arial"/>
          <w:lang w:val="en-GB"/>
        </w:rPr>
      </w:pPr>
    </w:p>
    <w:p w:rsidR="00A85861" w:rsidRDefault="008C5766">
      <w:pPr>
        <w:rPr>
          <w:rFonts w:ascii="Arial" w:hAnsi="Arial" w:cs="Arial"/>
          <w:b/>
          <w:lang w:val="en-GB"/>
        </w:rPr>
      </w:pPr>
      <w:r>
        <w:rPr>
          <w:rFonts w:ascii="Arial" w:hAnsi="Arial" w:cs="Arial"/>
          <w:b/>
          <w:lang w:val="en-GB"/>
        </w:rPr>
        <w:t xml:space="preserve">4. Confirmation of Minutes of </w:t>
      </w:r>
      <w:r w:rsidR="00784C7A">
        <w:rPr>
          <w:rFonts w:ascii="Arial" w:hAnsi="Arial" w:cs="Arial"/>
          <w:b/>
          <w:lang w:val="en-GB"/>
        </w:rPr>
        <w:t>8</w:t>
      </w:r>
      <w:r w:rsidR="00784C7A" w:rsidRPr="00784C7A">
        <w:rPr>
          <w:rFonts w:ascii="Arial" w:hAnsi="Arial" w:cs="Arial"/>
          <w:b/>
          <w:vertAlign w:val="superscript"/>
          <w:lang w:val="en-GB"/>
        </w:rPr>
        <w:t>th</w:t>
      </w:r>
      <w:r w:rsidR="00784C7A">
        <w:rPr>
          <w:rFonts w:ascii="Arial" w:hAnsi="Arial" w:cs="Arial"/>
          <w:b/>
          <w:lang w:val="en-GB"/>
        </w:rPr>
        <w:t xml:space="preserve"> January 2024</w:t>
      </w:r>
    </w:p>
    <w:tbl>
      <w:tblPr>
        <w:tblW w:w="9017" w:type="dxa"/>
        <w:tblLayout w:type="fixed"/>
        <w:tblLook w:val="04A0" w:firstRow="1" w:lastRow="0" w:firstColumn="1" w:lastColumn="0" w:noHBand="0" w:noVBand="1"/>
      </w:tblPr>
      <w:tblGrid>
        <w:gridCol w:w="5468"/>
        <w:gridCol w:w="2364"/>
        <w:gridCol w:w="1185"/>
      </w:tblGrid>
      <w:tr w:rsidR="00A85861">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861" w:rsidRDefault="008C5766">
            <w:pPr>
              <w:rPr>
                <w:rFonts w:ascii="Arial" w:hAnsi="Arial" w:cs="Arial"/>
                <w:lang w:val="en-GB"/>
              </w:rPr>
            </w:pPr>
            <w:r>
              <w:rPr>
                <w:rFonts w:ascii="Arial" w:hAnsi="Arial" w:cs="Arial"/>
                <w:lang w:val="en-GB"/>
              </w:rPr>
              <w:t>Resolved that the minutes be accepted as a true record subject to the addition of the County Councillor’s report</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861" w:rsidRDefault="008C5766">
            <w:pPr>
              <w:rPr>
                <w:rFonts w:ascii="Arial" w:hAnsi="Arial" w:cs="Arial"/>
                <w:lang w:val="en-GB"/>
              </w:rPr>
            </w:pPr>
            <w:r>
              <w:rPr>
                <w:rFonts w:ascii="Arial" w:hAnsi="Arial" w:cs="Arial"/>
                <w:lang w:val="en-GB"/>
              </w:rPr>
              <w:t>Seconded</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861" w:rsidRDefault="00A85861">
            <w:pPr>
              <w:rPr>
                <w:rFonts w:ascii="Arial" w:hAnsi="Arial" w:cs="Arial"/>
                <w:lang w:val="en-GB"/>
              </w:rPr>
            </w:pPr>
          </w:p>
        </w:tc>
      </w:tr>
      <w:tr w:rsidR="00A85861">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861" w:rsidRDefault="008C5766">
            <w:pPr>
              <w:rPr>
                <w:rFonts w:ascii="Arial" w:hAnsi="Arial" w:cs="Arial"/>
                <w:lang w:val="en-GB"/>
              </w:rPr>
            </w:pPr>
            <w:r>
              <w:rPr>
                <w:rFonts w:ascii="Arial" w:hAnsi="Arial" w:cs="Arial"/>
                <w:lang w:val="en-GB"/>
              </w:rPr>
              <w:t xml:space="preserve">Cllr C </w:t>
            </w:r>
            <w:proofErr w:type="spellStart"/>
            <w:r>
              <w:rPr>
                <w:rFonts w:ascii="Arial" w:hAnsi="Arial" w:cs="Arial"/>
                <w:lang w:val="en-GB"/>
              </w:rPr>
              <w:t>Wychwood</w:t>
            </w:r>
            <w:proofErr w:type="spellEnd"/>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861" w:rsidRDefault="008C5766">
            <w:pPr>
              <w:rPr>
                <w:rFonts w:ascii="Arial" w:hAnsi="Arial" w:cs="Arial"/>
                <w:lang w:val="en-GB"/>
              </w:rPr>
            </w:pPr>
            <w:r>
              <w:rPr>
                <w:rFonts w:ascii="Arial" w:hAnsi="Arial" w:cs="Arial"/>
                <w:lang w:val="en-GB"/>
              </w:rPr>
              <w:t>Cllr H Davies</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861" w:rsidRDefault="008C5766">
            <w:pPr>
              <w:rPr>
                <w:rFonts w:ascii="Arial" w:hAnsi="Arial" w:cs="Arial"/>
                <w:lang w:val="en-GB"/>
              </w:rPr>
            </w:pPr>
            <w:r>
              <w:rPr>
                <w:rFonts w:ascii="Arial" w:hAnsi="Arial" w:cs="Arial"/>
                <w:lang w:val="en-GB"/>
              </w:rPr>
              <w:t>Carried</w:t>
            </w:r>
          </w:p>
        </w:tc>
      </w:tr>
    </w:tbl>
    <w:p w:rsidR="00A85861" w:rsidRDefault="00A85861">
      <w:pPr>
        <w:rPr>
          <w:rFonts w:ascii="Arial" w:hAnsi="Arial" w:cs="Arial"/>
          <w:lang w:val="en-GB"/>
        </w:rPr>
      </w:pPr>
    </w:p>
    <w:p w:rsidR="00A85861" w:rsidRDefault="008C5766">
      <w:pPr>
        <w:rPr>
          <w:rFonts w:ascii="Arial" w:hAnsi="Arial" w:cs="Arial"/>
          <w:b/>
          <w:lang w:val="en-GB"/>
        </w:rPr>
      </w:pPr>
      <w:r>
        <w:rPr>
          <w:rFonts w:ascii="Arial" w:hAnsi="Arial" w:cs="Arial"/>
          <w:b/>
          <w:lang w:val="en-GB"/>
        </w:rPr>
        <w:t>5. Update on Meeting arrangements.</w:t>
      </w:r>
    </w:p>
    <w:p w:rsidR="00A85861" w:rsidRDefault="008C5766">
      <w:r>
        <w:rPr>
          <w:rFonts w:ascii="Arial" w:hAnsi="Arial" w:cs="Arial"/>
          <w:lang w:val="en-GB"/>
        </w:rPr>
        <w:t>A motion was passed to exclude the public from the meeting.</w:t>
      </w:r>
    </w:p>
    <w:p w:rsidR="00A85861" w:rsidRDefault="008C5766">
      <w:r>
        <w:rPr>
          <w:rFonts w:ascii="Arial" w:hAnsi="Arial" w:cs="Arial"/>
          <w:lang w:val="en-GB"/>
        </w:rPr>
        <w:t>A statement from the Acting Proper Officer relating to her discussion with the County Council’s Ethics officer was read to the meeting and accepted.</w:t>
      </w:r>
    </w:p>
    <w:p w:rsidR="00A85861" w:rsidRDefault="008C5766">
      <w:r>
        <w:rPr>
          <w:rFonts w:ascii="Arial" w:hAnsi="Arial" w:cs="Arial"/>
          <w:lang w:val="en-GB"/>
        </w:rPr>
        <w:t>The public was re=admitted to the meeting.</w:t>
      </w:r>
    </w:p>
    <w:p w:rsidR="00A85861" w:rsidRDefault="00A85861">
      <w:pPr>
        <w:rPr>
          <w:rFonts w:ascii="Arial" w:hAnsi="Arial" w:cs="Arial"/>
          <w:b/>
          <w:lang w:val="en-GB"/>
        </w:rPr>
      </w:pPr>
    </w:p>
    <w:p w:rsidR="00A85861" w:rsidRDefault="00784C7A">
      <w:pPr>
        <w:rPr>
          <w:rFonts w:ascii="Arial" w:hAnsi="Arial" w:cs="Arial"/>
          <w:b/>
          <w:lang w:val="en-GB"/>
        </w:rPr>
      </w:pPr>
      <w:r>
        <w:rPr>
          <w:rFonts w:ascii="Arial" w:hAnsi="Arial" w:cs="Arial"/>
          <w:b/>
          <w:lang w:val="en-GB"/>
        </w:rPr>
        <w:t>6. Planning</w:t>
      </w:r>
      <w:r w:rsidR="008C5766">
        <w:rPr>
          <w:rFonts w:ascii="Arial" w:hAnsi="Arial" w:cs="Arial"/>
          <w:b/>
          <w:lang w:val="en-GB"/>
        </w:rPr>
        <w:t xml:space="preserve">. </w:t>
      </w:r>
    </w:p>
    <w:p w:rsidR="00A85861" w:rsidRDefault="008C5766">
      <w:pPr>
        <w:rPr>
          <w:rFonts w:ascii="Arial" w:hAnsi="Arial" w:cs="Arial"/>
          <w:lang w:val="en-GB"/>
        </w:rPr>
      </w:pPr>
      <w:r>
        <w:rPr>
          <w:rFonts w:ascii="Arial" w:hAnsi="Arial" w:cs="Arial"/>
          <w:lang w:val="en-GB"/>
        </w:rPr>
        <w:t xml:space="preserve">Planning documents can be found at: </w:t>
      </w:r>
      <w:hyperlink r:id="rId9">
        <w:r>
          <w:rPr>
            <w:rStyle w:val="Hyperlink"/>
            <w:rFonts w:ascii="Arial" w:hAnsi="Arial" w:cs="Arial"/>
            <w:lang w:val="en-GB"/>
          </w:rPr>
          <w:t>https://www.ceredigion.gov.uk/resident/planning-building-control-and-sustainable-drainage-body-sab/planning-building-control</w:t>
        </w:r>
      </w:hyperlink>
      <w:r>
        <w:rPr>
          <w:rFonts w:ascii="Arial" w:hAnsi="Arial" w:cs="Arial"/>
          <w:lang w:val="en-GB"/>
        </w:rPr>
        <w:t>.</w:t>
      </w:r>
    </w:p>
    <w:p w:rsidR="00A85861" w:rsidRDefault="008C5766">
      <w:pPr>
        <w:rPr>
          <w:rFonts w:ascii="Arial" w:hAnsi="Arial" w:cs="Arial"/>
          <w:lang w:val="en-GB"/>
        </w:rPr>
      </w:pPr>
      <w:r>
        <w:rPr>
          <w:rFonts w:ascii="Arial" w:hAnsi="Arial" w:cs="Arial"/>
          <w:lang w:val="en-GB"/>
        </w:rPr>
        <w:t>It was reported that Planning Application A230903, Conversion of existing guest house to dwelling, had been refused.</w:t>
      </w:r>
    </w:p>
    <w:tbl>
      <w:tblPr>
        <w:tblW w:w="68" w:type="dxa"/>
        <w:tblLayout w:type="fixed"/>
        <w:tblLook w:val="04A0" w:firstRow="1" w:lastRow="0" w:firstColumn="1" w:lastColumn="0" w:noHBand="0" w:noVBand="1"/>
      </w:tblPr>
      <w:tblGrid>
        <w:gridCol w:w="236"/>
        <w:gridCol w:w="236"/>
        <w:gridCol w:w="236"/>
      </w:tblGrid>
      <w:tr w:rsidR="00A85861">
        <w:tc>
          <w:tcPr>
            <w:tcW w:w="28" w:type="dxa"/>
            <w:shd w:val="clear" w:color="auto" w:fill="auto"/>
            <w:vAlign w:val="center"/>
          </w:tcPr>
          <w:p w:rsidR="00A85861" w:rsidRDefault="00A85861">
            <w:pPr>
              <w:rPr>
                <w:rFonts w:ascii="Arial" w:hAnsi="Arial" w:cs="Arial"/>
                <w:lang w:val="en-GB"/>
              </w:rPr>
            </w:pPr>
          </w:p>
        </w:tc>
        <w:tc>
          <w:tcPr>
            <w:tcW w:w="20" w:type="dxa"/>
            <w:shd w:val="clear" w:color="auto" w:fill="auto"/>
            <w:vAlign w:val="center"/>
          </w:tcPr>
          <w:p w:rsidR="00A85861" w:rsidRDefault="00A85861">
            <w:pPr>
              <w:rPr>
                <w:rFonts w:ascii="Arial" w:hAnsi="Arial" w:cs="Arial"/>
                <w:lang w:val="en-GB"/>
              </w:rPr>
            </w:pPr>
          </w:p>
        </w:tc>
        <w:tc>
          <w:tcPr>
            <w:tcW w:w="20" w:type="dxa"/>
            <w:shd w:val="clear" w:color="auto" w:fill="auto"/>
            <w:vAlign w:val="center"/>
          </w:tcPr>
          <w:p w:rsidR="00A85861" w:rsidRDefault="00A85861">
            <w:pPr>
              <w:rPr>
                <w:rFonts w:ascii="Arial" w:hAnsi="Arial" w:cs="Arial"/>
                <w:lang w:val="en-GB"/>
              </w:rPr>
            </w:pPr>
          </w:p>
        </w:tc>
      </w:tr>
      <w:tr w:rsidR="00A85861">
        <w:tc>
          <w:tcPr>
            <w:tcW w:w="28" w:type="dxa"/>
            <w:shd w:val="clear" w:color="auto" w:fill="auto"/>
            <w:vAlign w:val="center"/>
          </w:tcPr>
          <w:p w:rsidR="00A85861" w:rsidRDefault="00A85861">
            <w:pPr>
              <w:rPr>
                <w:rFonts w:ascii="Arial" w:hAnsi="Arial" w:cs="Arial"/>
                <w:lang w:val="en-GB"/>
              </w:rPr>
            </w:pPr>
          </w:p>
        </w:tc>
        <w:tc>
          <w:tcPr>
            <w:tcW w:w="20" w:type="dxa"/>
            <w:shd w:val="clear" w:color="auto" w:fill="auto"/>
            <w:vAlign w:val="center"/>
          </w:tcPr>
          <w:p w:rsidR="00A85861" w:rsidRDefault="00A85861">
            <w:pPr>
              <w:rPr>
                <w:rFonts w:ascii="Arial" w:hAnsi="Arial" w:cs="Arial"/>
                <w:lang w:val="en-GB"/>
              </w:rPr>
            </w:pPr>
          </w:p>
        </w:tc>
        <w:tc>
          <w:tcPr>
            <w:tcW w:w="20" w:type="dxa"/>
            <w:shd w:val="clear" w:color="auto" w:fill="auto"/>
            <w:vAlign w:val="center"/>
          </w:tcPr>
          <w:p w:rsidR="00A85861" w:rsidRDefault="00A85861">
            <w:pPr>
              <w:rPr>
                <w:rFonts w:ascii="Arial" w:hAnsi="Arial" w:cs="Arial"/>
                <w:lang w:val="en-GB"/>
              </w:rPr>
            </w:pPr>
          </w:p>
        </w:tc>
      </w:tr>
      <w:tr w:rsidR="00A85861">
        <w:tc>
          <w:tcPr>
            <w:tcW w:w="28" w:type="dxa"/>
            <w:shd w:val="clear" w:color="auto" w:fill="auto"/>
            <w:vAlign w:val="center"/>
          </w:tcPr>
          <w:p w:rsidR="00A85861" w:rsidRDefault="00A85861">
            <w:pPr>
              <w:rPr>
                <w:rFonts w:ascii="Arial" w:hAnsi="Arial" w:cs="Arial"/>
                <w:lang w:val="en-GB"/>
              </w:rPr>
            </w:pPr>
          </w:p>
        </w:tc>
        <w:tc>
          <w:tcPr>
            <w:tcW w:w="20" w:type="dxa"/>
            <w:shd w:val="clear" w:color="auto" w:fill="auto"/>
            <w:vAlign w:val="center"/>
          </w:tcPr>
          <w:p w:rsidR="00A85861" w:rsidRDefault="00A85861">
            <w:pPr>
              <w:rPr>
                <w:rFonts w:ascii="Arial" w:hAnsi="Arial" w:cs="Arial"/>
                <w:lang w:val="en-GB"/>
              </w:rPr>
            </w:pPr>
          </w:p>
        </w:tc>
        <w:tc>
          <w:tcPr>
            <w:tcW w:w="20" w:type="dxa"/>
            <w:shd w:val="clear" w:color="auto" w:fill="auto"/>
            <w:vAlign w:val="center"/>
          </w:tcPr>
          <w:p w:rsidR="00A85861" w:rsidRDefault="00A85861">
            <w:pPr>
              <w:rPr>
                <w:rFonts w:ascii="Arial" w:hAnsi="Arial" w:cs="Arial"/>
                <w:lang w:val="en-GB"/>
              </w:rPr>
            </w:pPr>
          </w:p>
        </w:tc>
      </w:tr>
    </w:tbl>
    <w:p w:rsidR="00A85861" w:rsidRDefault="00A85861">
      <w:pPr>
        <w:rPr>
          <w:rFonts w:ascii="Arial" w:hAnsi="Arial" w:cs="Arial"/>
          <w:lang w:val="en-GB"/>
        </w:rPr>
      </w:pPr>
    </w:p>
    <w:p w:rsidR="00A85861" w:rsidRDefault="008C5766">
      <w:pPr>
        <w:rPr>
          <w:rFonts w:ascii="Arial" w:hAnsi="Arial" w:cs="Arial"/>
          <w:i/>
          <w:lang w:val="en-GB"/>
        </w:rPr>
      </w:pPr>
      <w:r>
        <w:rPr>
          <w:rFonts w:ascii="Arial" w:hAnsi="Arial" w:cs="Arial"/>
          <w:i/>
          <w:lang w:val="en-GB"/>
        </w:rPr>
        <w:t>Planning enforcement</w:t>
      </w:r>
    </w:p>
    <w:p w:rsidR="00A85861" w:rsidRDefault="008C5766">
      <w:pPr>
        <w:rPr>
          <w:rFonts w:ascii="Arial" w:hAnsi="Arial" w:cs="Arial"/>
          <w:lang w:val="en-GB"/>
        </w:rPr>
      </w:pPr>
      <w:r>
        <w:rPr>
          <w:rFonts w:ascii="Arial" w:hAnsi="Arial" w:cs="Arial"/>
          <w:lang w:val="en-GB"/>
        </w:rPr>
        <w:t>Nothing brought forward.</w:t>
      </w:r>
    </w:p>
    <w:p w:rsidR="00A85861" w:rsidRDefault="00A85861">
      <w:pPr>
        <w:rPr>
          <w:rFonts w:ascii="Arial" w:hAnsi="Arial" w:cs="Arial"/>
          <w:lang w:val="en-GB"/>
        </w:rPr>
      </w:pPr>
    </w:p>
    <w:p w:rsidR="00A85861" w:rsidRDefault="008C5766">
      <w:pPr>
        <w:rPr>
          <w:rFonts w:ascii="Arial" w:hAnsi="Arial" w:cs="Arial"/>
          <w:i/>
          <w:lang w:val="en-GB"/>
        </w:rPr>
      </w:pPr>
      <w:r>
        <w:rPr>
          <w:rFonts w:ascii="Arial" w:hAnsi="Arial" w:cs="Arial"/>
          <w:i/>
          <w:lang w:val="en-GB"/>
        </w:rPr>
        <w:t>LDP 2 Update</w:t>
      </w:r>
    </w:p>
    <w:p w:rsidR="00A85861" w:rsidRDefault="008C5766">
      <w:pPr>
        <w:rPr>
          <w:rFonts w:ascii="Arial" w:hAnsi="Arial" w:cs="Arial"/>
          <w:lang w:val="en-GB"/>
        </w:rPr>
      </w:pPr>
      <w:r>
        <w:rPr>
          <w:rFonts w:ascii="Arial" w:hAnsi="Arial" w:cs="Arial"/>
          <w:lang w:val="en-GB"/>
        </w:rPr>
        <w:t>Nothing brought forward.</w:t>
      </w:r>
    </w:p>
    <w:p w:rsidR="00A85861" w:rsidRDefault="00A85861">
      <w:pPr>
        <w:rPr>
          <w:rFonts w:ascii="Arial" w:hAnsi="Arial" w:cs="Arial"/>
          <w:lang w:val="en-GB"/>
        </w:rPr>
      </w:pPr>
    </w:p>
    <w:p w:rsidR="002F2E90" w:rsidRDefault="002F2E90">
      <w:pPr>
        <w:rPr>
          <w:rFonts w:ascii="Arial" w:hAnsi="Arial" w:cs="Arial"/>
          <w:b/>
          <w:lang w:val="en-GB"/>
        </w:rPr>
      </w:pPr>
    </w:p>
    <w:p w:rsidR="00A85861" w:rsidRDefault="008C5766">
      <w:pPr>
        <w:rPr>
          <w:rFonts w:ascii="Arial" w:hAnsi="Arial" w:cs="Arial"/>
          <w:b/>
          <w:lang w:val="en-GB"/>
        </w:rPr>
      </w:pPr>
      <w:bookmarkStart w:id="0" w:name="_GoBack"/>
      <w:bookmarkEnd w:id="0"/>
      <w:r>
        <w:rPr>
          <w:rFonts w:ascii="Arial" w:hAnsi="Arial" w:cs="Arial"/>
          <w:b/>
          <w:lang w:val="en-GB"/>
        </w:rPr>
        <w:lastRenderedPageBreak/>
        <w:t>7. County Councillors’ Report</w:t>
      </w:r>
    </w:p>
    <w:p w:rsidR="00A85861" w:rsidRDefault="008C5766">
      <w:pPr>
        <w:pStyle w:val="BodyText"/>
        <w:rPr>
          <w:i w:val="0"/>
          <w:iCs w:val="0"/>
        </w:rPr>
      </w:pPr>
      <w:r>
        <w:rPr>
          <w:rFonts w:ascii="Arial" w:hAnsi="Arial" w:cs="Arial"/>
          <w:i w:val="0"/>
          <w:iCs w:val="0"/>
        </w:rPr>
        <w:t>Last week we held scrutiny meetings on the budget. As a result of a lower allocation from Welsh Government than forecasted, there will be substantial savings required throughout the whole of the council. Currently we were looking at an increase of 13.9% but with a recent announcement this is looking to come down to between 11-12%</w:t>
      </w:r>
    </w:p>
    <w:p w:rsidR="00A85861" w:rsidRDefault="008C5766">
      <w:pPr>
        <w:pStyle w:val="BodyText"/>
        <w:numPr>
          <w:ilvl w:val="0"/>
          <w:numId w:val="1"/>
        </w:numPr>
        <w:tabs>
          <w:tab w:val="left" w:pos="0"/>
        </w:tabs>
        <w:rPr>
          <w:rFonts w:ascii="Arial" w:hAnsi="Arial"/>
          <w:i w:val="0"/>
          <w:iCs w:val="0"/>
        </w:rPr>
      </w:pPr>
      <w:r>
        <w:rPr>
          <w:rFonts w:ascii="Arial" w:hAnsi="Arial"/>
          <w:i w:val="0"/>
          <w:iCs w:val="0"/>
        </w:rPr>
        <w:t xml:space="preserve">Spoken to </w:t>
      </w:r>
      <w:proofErr w:type="spellStart"/>
      <w:r>
        <w:rPr>
          <w:rFonts w:ascii="Arial" w:hAnsi="Arial"/>
          <w:i w:val="0"/>
          <w:iCs w:val="0"/>
        </w:rPr>
        <w:t>Osian</w:t>
      </w:r>
      <w:proofErr w:type="spellEnd"/>
      <w:r>
        <w:rPr>
          <w:rFonts w:ascii="Arial" w:hAnsi="Arial"/>
          <w:i w:val="0"/>
          <w:iCs w:val="0"/>
        </w:rPr>
        <w:t xml:space="preserve"> (Rights of way Ranger) regarding issues raised in past meetings about missing </w:t>
      </w:r>
      <w:proofErr w:type="spellStart"/>
      <w:r>
        <w:rPr>
          <w:rFonts w:ascii="Arial" w:hAnsi="Arial"/>
          <w:i w:val="0"/>
          <w:iCs w:val="0"/>
        </w:rPr>
        <w:t>waymarkers</w:t>
      </w:r>
      <w:proofErr w:type="spellEnd"/>
      <w:r>
        <w:rPr>
          <w:rFonts w:ascii="Arial" w:hAnsi="Arial"/>
          <w:i w:val="0"/>
          <w:iCs w:val="0"/>
        </w:rPr>
        <w:t xml:space="preserve"> and path information. All issues have been individually logged, but current resources are an issue getting the work done. This will be put on the forward working plan and when resources become available work will commence.</w:t>
      </w:r>
    </w:p>
    <w:p w:rsidR="00A85861" w:rsidRDefault="008C5766">
      <w:pPr>
        <w:pStyle w:val="BodyText"/>
        <w:numPr>
          <w:ilvl w:val="0"/>
          <w:numId w:val="1"/>
        </w:numPr>
        <w:tabs>
          <w:tab w:val="left" w:pos="0"/>
        </w:tabs>
        <w:rPr>
          <w:rFonts w:ascii="Arial" w:hAnsi="Arial"/>
          <w:i w:val="0"/>
          <w:iCs w:val="0"/>
        </w:rPr>
      </w:pPr>
      <w:r>
        <w:rPr>
          <w:rFonts w:ascii="Arial" w:hAnsi="Arial"/>
          <w:i w:val="0"/>
          <w:iCs w:val="0"/>
        </w:rPr>
        <w:t>In discussion with officers regarding speeding in Llangoedmor.</w:t>
      </w:r>
    </w:p>
    <w:p w:rsidR="00A85861" w:rsidRDefault="008C5766">
      <w:pPr>
        <w:pStyle w:val="BodyText"/>
        <w:numPr>
          <w:ilvl w:val="0"/>
          <w:numId w:val="1"/>
        </w:numPr>
        <w:tabs>
          <w:tab w:val="left" w:pos="0"/>
        </w:tabs>
        <w:rPr>
          <w:rFonts w:ascii="Arial" w:hAnsi="Arial"/>
          <w:i w:val="0"/>
          <w:iCs w:val="0"/>
        </w:rPr>
      </w:pPr>
      <w:r>
        <w:rPr>
          <w:rFonts w:ascii="Arial" w:hAnsi="Arial"/>
          <w:i w:val="0"/>
          <w:iCs w:val="0"/>
        </w:rPr>
        <w:t xml:space="preserve">Received assistance from Kelly at Welsh Water regarding a problem with water ingress in </w:t>
      </w:r>
      <w:proofErr w:type="spellStart"/>
      <w:r>
        <w:rPr>
          <w:rFonts w:ascii="Arial" w:hAnsi="Arial"/>
          <w:i w:val="0"/>
          <w:iCs w:val="0"/>
        </w:rPr>
        <w:t>Maeshelyg</w:t>
      </w:r>
      <w:proofErr w:type="spellEnd"/>
      <w:r>
        <w:rPr>
          <w:rFonts w:ascii="Arial" w:hAnsi="Arial"/>
          <w:i w:val="0"/>
          <w:iCs w:val="0"/>
        </w:rPr>
        <w:t xml:space="preserve"> and now all sorted.</w:t>
      </w:r>
    </w:p>
    <w:p w:rsidR="00A85861" w:rsidRDefault="008C5766">
      <w:pPr>
        <w:pStyle w:val="BodyText"/>
        <w:numPr>
          <w:ilvl w:val="0"/>
          <w:numId w:val="1"/>
        </w:numPr>
        <w:tabs>
          <w:tab w:val="left" w:pos="0"/>
        </w:tabs>
        <w:rPr>
          <w:rFonts w:ascii="Arial" w:hAnsi="Arial"/>
          <w:i w:val="0"/>
          <w:iCs w:val="0"/>
        </w:rPr>
      </w:pPr>
      <w:r>
        <w:rPr>
          <w:rFonts w:ascii="Arial" w:hAnsi="Arial"/>
          <w:i w:val="0"/>
          <w:iCs w:val="0"/>
        </w:rPr>
        <w:t xml:space="preserve">Reported the flooding issue at </w:t>
      </w:r>
      <w:proofErr w:type="spellStart"/>
      <w:r>
        <w:rPr>
          <w:rFonts w:ascii="Arial" w:hAnsi="Arial"/>
          <w:i w:val="0"/>
          <w:iCs w:val="0"/>
        </w:rPr>
        <w:t>Dolwylim</w:t>
      </w:r>
      <w:proofErr w:type="spellEnd"/>
      <w:r>
        <w:rPr>
          <w:rFonts w:ascii="Arial" w:hAnsi="Arial"/>
          <w:i w:val="0"/>
          <w:iCs w:val="0"/>
        </w:rPr>
        <w:t>/</w:t>
      </w:r>
      <w:proofErr w:type="spellStart"/>
      <w:r>
        <w:rPr>
          <w:rFonts w:ascii="Arial" w:hAnsi="Arial"/>
          <w:i w:val="0"/>
          <w:iCs w:val="0"/>
        </w:rPr>
        <w:t>Cardi</w:t>
      </w:r>
      <w:proofErr w:type="spellEnd"/>
      <w:r>
        <w:rPr>
          <w:rFonts w:ascii="Arial" w:hAnsi="Arial"/>
          <w:i w:val="0"/>
          <w:iCs w:val="0"/>
        </w:rPr>
        <w:t xml:space="preserve"> but the report was closed. Have requested more information as to why and what the outcome was?</w:t>
      </w:r>
    </w:p>
    <w:p w:rsidR="00A85861" w:rsidRDefault="008C5766">
      <w:pPr>
        <w:pStyle w:val="BodyText"/>
        <w:numPr>
          <w:ilvl w:val="0"/>
          <w:numId w:val="1"/>
        </w:numPr>
        <w:tabs>
          <w:tab w:val="left" w:pos="0"/>
        </w:tabs>
        <w:spacing w:after="283"/>
        <w:rPr>
          <w:rFonts w:ascii="Arial" w:hAnsi="Arial"/>
          <w:i w:val="0"/>
          <w:iCs w:val="0"/>
        </w:rPr>
      </w:pPr>
      <w:r>
        <w:rPr>
          <w:rFonts w:ascii="Arial" w:hAnsi="Arial"/>
          <w:i w:val="0"/>
          <w:iCs w:val="0"/>
        </w:rPr>
        <w:t>The mural that we were approached about back in the euro tournament looks like it will still be done.</w:t>
      </w:r>
    </w:p>
    <w:p w:rsidR="00A85861" w:rsidRDefault="008C5766">
      <w:pPr>
        <w:pStyle w:val="BodyText"/>
      </w:pPr>
      <w:r>
        <w:rPr>
          <w:rFonts w:ascii="Arial" w:hAnsi="Arial"/>
          <w:b/>
          <w:bCs/>
          <w:i w:val="0"/>
          <w:iCs w:val="0"/>
        </w:rPr>
        <w:t>8</w:t>
      </w:r>
      <w:r>
        <w:rPr>
          <w:rFonts w:ascii="Arial" w:hAnsi="Arial" w:cs="Arial"/>
          <w:b/>
        </w:rPr>
        <w:t xml:space="preserve">. </w:t>
      </w:r>
      <w:r>
        <w:rPr>
          <w:rFonts w:ascii="Arial" w:hAnsi="Arial" w:cs="Arial"/>
          <w:b/>
          <w:i w:val="0"/>
          <w:iCs w:val="0"/>
        </w:rPr>
        <w:t>Finance and Administration</w:t>
      </w:r>
    </w:p>
    <w:p w:rsidR="00A85861" w:rsidRDefault="008C5766">
      <w:pPr>
        <w:rPr>
          <w:rFonts w:ascii="Arial" w:hAnsi="Arial" w:cs="Arial"/>
          <w:i/>
          <w:lang w:val="en-GB"/>
        </w:rPr>
      </w:pPr>
      <w:r>
        <w:rPr>
          <w:rFonts w:ascii="Arial" w:hAnsi="Arial" w:cs="Arial"/>
          <w:i/>
          <w:lang w:val="en-GB"/>
        </w:rPr>
        <w:t>8.1 Monthly Payments</w:t>
      </w:r>
    </w:p>
    <w:p w:rsidR="00A85861" w:rsidRDefault="008C5766">
      <w:pPr>
        <w:rPr>
          <w:rFonts w:ascii="Arial" w:hAnsi="Arial" w:cs="Arial"/>
          <w:lang w:val="en-GB"/>
        </w:rPr>
      </w:pPr>
      <w:r>
        <w:rPr>
          <w:rFonts w:ascii="Arial" w:hAnsi="Arial" w:cs="Arial"/>
          <w:lang w:val="en-GB"/>
        </w:rPr>
        <w:t xml:space="preserve">It was noted that the payment to TJB Electricals covered three </w:t>
      </w:r>
      <w:proofErr w:type="spellStart"/>
      <w:r>
        <w:rPr>
          <w:rFonts w:ascii="Arial" w:hAnsi="Arial" w:cs="Arial"/>
          <w:lang w:val="en-GB"/>
        </w:rPr>
        <w:t>years</w:t>
      </w:r>
      <w:proofErr w:type="spellEnd"/>
      <w:r>
        <w:rPr>
          <w:rFonts w:ascii="Arial" w:hAnsi="Arial" w:cs="Arial"/>
          <w:lang w:val="en-GB"/>
        </w:rPr>
        <w:t xml:space="preserve"> work.</w:t>
      </w:r>
    </w:p>
    <w:p w:rsidR="00A85861" w:rsidRDefault="00A85861">
      <w:pPr>
        <w:rPr>
          <w:rFonts w:ascii="Arial" w:hAnsi="Arial" w:cs="Arial"/>
          <w:i/>
          <w:lang w:val="en-GB"/>
        </w:rPr>
      </w:pPr>
    </w:p>
    <w:p w:rsidR="00A85861" w:rsidRDefault="008C5766">
      <w:pPr>
        <w:rPr>
          <w:rFonts w:ascii="Arial" w:hAnsi="Arial" w:cs="Arial"/>
          <w:i/>
          <w:lang w:val="en-GB"/>
        </w:rPr>
      </w:pPr>
      <w:r>
        <w:rPr>
          <w:rFonts w:ascii="Arial" w:hAnsi="Arial" w:cs="Arial"/>
          <w:i/>
          <w:lang w:val="en-GB"/>
        </w:rPr>
        <w:t>8.1.2 Bank Reconciliation</w:t>
      </w:r>
    </w:p>
    <w:p w:rsidR="00A85861" w:rsidRDefault="00A85861">
      <w:pPr>
        <w:rPr>
          <w:rFonts w:ascii="Arial" w:hAnsi="Arial" w:cs="Arial"/>
          <w:i/>
          <w:lang w:val="en-GB"/>
        </w:rPr>
      </w:pPr>
    </w:p>
    <w:p w:rsidR="00A85861" w:rsidRDefault="008C5766">
      <w:pPr>
        <w:rPr>
          <w:rFonts w:ascii="Arial" w:hAnsi="Arial" w:cs="Arial"/>
          <w:i/>
          <w:lang w:val="en-GB"/>
        </w:rPr>
      </w:pPr>
      <w:r>
        <w:rPr>
          <w:rFonts w:ascii="Arial" w:hAnsi="Arial" w:cs="Arial"/>
          <w:i/>
          <w:lang w:val="en-GB"/>
        </w:rPr>
        <w:t>8.2 Land Registration / Lease</w:t>
      </w:r>
    </w:p>
    <w:p w:rsidR="00A85861" w:rsidRDefault="008C5766">
      <w:pPr>
        <w:rPr>
          <w:rFonts w:ascii="Arial" w:hAnsi="Arial" w:cs="Arial"/>
          <w:lang w:val="en-GB"/>
        </w:rPr>
      </w:pPr>
      <w:r>
        <w:rPr>
          <w:rFonts w:ascii="Arial" w:hAnsi="Arial" w:cs="Arial"/>
          <w:lang w:val="en-GB"/>
        </w:rPr>
        <w:t>Deferred</w:t>
      </w:r>
    </w:p>
    <w:p w:rsidR="00A85861" w:rsidRDefault="00A85861">
      <w:pPr>
        <w:rPr>
          <w:rFonts w:ascii="Arial" w:hAnsi="Arial" w:cs="Arial"/>
          <w:lang w:val="en-GB"/>
        </w:rPr>
      </w:pPr>
    </w:p>
    <w:p w:rsidR="00A85861" w:rsidRDefault="008C5766">
      <w:pPr>
        <w:rPr>
          <w:rFonts w:ascii="Arial" w:hAnsi="Arial" w:cs="Arial"/>
          <w:i/>
          <w:lang w:val="en-GB"/>
        </w:rPr>
      </w:pPr>
      <w:r>
        <w:rPr>
          <w:rFonts w:ascii="Arial" w:hAnsi="Arial" w:cs="Arial"/>
          <w:i/>
          <w:lang w:val="en-GB"/>
        </w:rPr>
        <w:t>8.3 Grants Budget</w:t>
      </w:r>
    </w:p>
    <w:p w:rsidR="00A85861" w:rsidRDefault="008C5766">
      <w:pPr>
        <w:rPr>
          <w:rFonts w:ascii="Arial" w:hAnsi="Arial" w:cs="Arial"/>
          <w:i/>
          <w:lang w:val="en-GB"/>
        </w:rPr>
      </w:pPr>
      <w:r>
        <w:rPr>
          <w:rFonts w:ascii="Arial" w:hAnsi="Arial" w:cs="Arial"/>
          <w:i/>
          <w:lang w:val="en-GB"/>
        </w:rPr>
        <w:t>Deferred</w:t>
      </w:r>
    </w:p>
    <w:p w:rsidR="00A85861" w:rsidRDefault="00A85861">
      <w:pPr>
        <w:rPr>
          <w:rFonts w:ascii="Arial" w:hAnsi="Arial" w:cs="Arial"/>
          <w:i/>
          <w:lang w:val="en-GB"/>
        </w:rPr>
      </w:pPr>
    </w:p>
    <w:p w:rsidR="00A85861" w:rsidRDefault="008C5766">
      <w:pPr>
        <w:rPr>
          <w:rFonts w:ascii="Arial" w:hAnsi="Arial" w:cs="Arial"/>
          <w:i/>
          <w:lang w:val="en-GB"/>
        </w:rPr>
      </w:pPr>
      <w:r>
        <w:rPr>
          <w:rFonts w:ascii="Arial" w:hAnsi="Arial" w:cs="Arial"/>
          <w:i/>
          <w:lang w:val="en-GB"/>
        </w:rPr>
        <w:t>8.4 Tree survey quotation</w:t>
      </w:r>
    </w:p>
    <w:p w:rsidR="00A85861" w:rsidRDefault="008C5766">
      <w:pPr>
        <w:rPr>
          <w:rFonts w:ascii="Arial" w:hAnsi="Arial" w:cs="Arial"/>
          <w:lang w:val="en-GB"/>
        </w:rPr>
      </w:pPr>
      <w:r>
        <w:rPr>
          <w:rFonts w:ascii="Arial" w:hAnsi="Arial" w:cs="Arial"/>
          <w:lang w:val="en-GB"/>
        </w:rPr>
        <w:t>Specialist service so no requirement for multiple quotes. Deferred.</w:t>
      </w:r>
    </w:p>
    <w:p w:rsidR="00A85861" w:rsidRDefault="00A85861">
      <w:pPr>
        <w:rPr>
          <w:rFonts w:ascii="Arial" w:hAnsi="Arial" w:cs="Arial"/>
          <w:lang w:val="en-GB"/>
        </w:rPr>
      </w:pPr>
    </w:p>
    <w:p w:rsidR="00A85861" w:rsidRDefault="008C5766">
      <w:pPr>
        <w:rPr>
          <w:rFonts w:ascii="Arial" w:hAnsi="Arial" w:cs="Arial"/>
          <w:i/>
          <w:iCs/>
          <w:lang w:val="en-GB"/>
        </w:rPr>
      </w:pPr>
      <w:r>
        <w:rPr>
          <w:rFonts w:ascii="Arial" w:hAnsi="Arial" w:cs="Arial"/>
          <w:i/>
          <w:iCs/>
          <w:lang w:val="en-GB"/>
        </w:rPr>
        <w:t>8.5 Completion of requested surveys.</w:t>
      </w:r>
    </w:p>
    <w:p w:rsidR="00A85861" w:rsidRDefault="00A85861">
      <w:pPr>
        <w:rPr>
          <w:rFonts w:ascii="Arial" w:hAnsi="Arial" w:cs="Arial"/>
          <w:i/>
          <w:iCs/>
          <w:lang w:val="en-GB"/>
        </w:rPr>
      </w:pPr>
    </w:p>
    <w:p w:rsidR="00A85861" w:rsidRDefault="008C5766">
      <w:pPr>
        <w:rPr>
          <w:rFonts w:ascii="Arial" w:hAnsi="Arial" w:cs="Arial"/>
          <w:b/>
          <w:lang w:val="en-GB"/>
        </w:rPr>
      </w:pPr>
      <w:r>
        <w:rPr>
          <w:rFonts w:ascii="Arial" w:hAnsi="Arial" w:cs="Arial"/>
          <w:b/>
          <w:lang w:val="en-GB"/>
        </w:rPr>
        <w:t>9. Committees</w:t>
      </w:r>
    </w:p>
    <w:p w:rsidR="00A85861" w:rsidRDefault="008C5766">
      <w:pPr>
        <w:rPr>
          <w:rFonts w:ascii="Arial" w:hAnsi="Arial" w:cs="Arial"/>
          <w:i/>
          <w:lang w:val="en-GB"/>
        </w:rPr>
      </w:pPr>
      <w:r>
        <w:rPr>
          <w:rFonts w:ascii="Arial" w:hAnsi="Arial" w:cs="Arial"/>
          <w:i/>
          <w:lang w:val="en-GB"/>
        </w:rPr>
        <w:t>The Finance and Governance Toolkit for Town and Community Councils</w:t>
      </w:r>
    </w:p>
    <w:p w:rsidR="00A85861" w:rsidRDefault="008C5766">
      <w:pPr>
        <w:rPr>
          <w:rFonts w:ascii="Arial" w:hAnsi="Arial" w:cs="Arial"/>
          <w:lang w:val="en-GB"/>
        </w:rPr>
      </w:pPr>
      <w:r>
        <w:rPr>
          <w:rFonts w:ascii="Arial" w:hAnsi="Arial" w:cs="Arial"/>
          <w:lang w:val="en-GB"/>
        </w:rPr>
        <w:t>Another meeting is to be arranged.</w:t>
      </w:r>
    </w:p>
    <w:p w:rsidR="00A85861" w:rsidRDefault="008C5766">
      <w:pPr>
        <w:rPr>
          <w:rFonts w:ascii="Arial" w:hAnsi="Arial" w:cs="Arial"/>
          <w:i/>
          <w:lang w:val="en-GB"/>
        </w:rPr>
      </w:pPr>
      <w:r>
        <w:rPr>
          <w:rFonts w:ascii="Arial" w:hAnsi="Arial" w:cs="Arial"/>
          <w:i/>
          <w:lang w:val="en-GB"/>
        </w:rPr>
        <w:t>HR Committee</w:t>
      </w:r>
    </w:p>
    <w:p w:rsidR="00A85861" w:rsidRDefault="008C5766">
      <w:pPr>
        <w:rPr>
          <w:rFonts w:ascii="Arial" w:hAnsi="Arial" w:cs="Arial"/>
          <w:lang w:val="en-GB"/>
        </w:rPr>
      </w:pPr>
      <w:r>
        <w:rPr>
          <w:rFonts w:ascii="Arial" w:hAnsi="Arial" w:cs="Arial"/>
          <w:lang w:val="en-GB"/>
        </w:rPr>
        <w:t>A joint meeting of the HR Committee and the Recruitment team is to be arranged to discuss further advertising, possibly on Facebook. One enquiry has been received so far.</w:t>
      </w:r>
    </w:p>
    <w:p w:rsidR="00A85861" w:rsidRDefault="00A85861">
      <w:pPr>
        <w:rPr>
          <w:rFonts w:ascii="Arial" w:hAnsi="Arial" w:cs="Arial"/>
          <w:lang w:val="en-GB"/>
        </w:rPr>
      </w:pPr>
    </w:p>
    <w:p w:rsidR="00A85861" w:rsidRDefault="008C5766">
      <w:pPr>
        <w:rPr>
          <w:rFonts w:ascii="Arial" w:hAnsi="Arial" w:cs="Arial"/>
          <w:b/>
          <w:lang w:val="en-GB"/>
        </w:rPr>
      </w:pPr>
      <w:r>
        <w:rPr>
          <w:rFonts w:ascii="Arial" w:hAnsi="Arial" w:cs="Arial"/>
          <w:b/>
          <w:lang w:val="en-GB"/>
        </w:rPr>
        <w:t>10.  Highways and Public Rights of Way</w:t>
      </w:r>
    </w:p>
    <w:p w:rsidR="00A85861" w:rsidRDefault="008C5766">
      <w:pPr>
        <w:rPr>
          <w:rFonts w:ascii="Arial" w:hAnsi="Arial" w:cs="Arial"/>
          <w:i/>
          <w:lang w:val="en-GB"/>
        </w:rPr>
      </w:pPr>
      <w:r>
        <w:rPr>
          <w:rFonts w:ascii="Arial" w:hAnsi="Arial" w:cs="Arial"/>
          <w:i/>
          <w:lang w:val="en-GB"/>
        </w:rPr>
        <w:t xml:space="preserve">10.1 Action areas – Highways to include </w:t>
      </w:r>
      <w:proofErr w:type="spellStart"/>
      <w:r>
        <w:rPr>
          <w:rFonts w:ascii="Arial" w:hAnsi="Arial" w:cs="Arial"/>
          <w:i/>
          <w:lang w:val="en-GB"/>
        </w:rPr>
        <w:t>Croes</w:t>
      </w:r>
      <w:proofErr w:type="spellEnd"/>
      <w:r>
        <w:rPr>
          <w:rFonts w:ascii="Arial" w:hAnsi="Arial" w:cs="Arial"/>
          <w:i/>
          <w:lang w:val="en-GB"/>
        </w:rPr>
        <w:t>-y-</w:t>
      </w:r>
      <w:proofErr w:type="spellStart"/>
      <w:r>
        <w:rPr>
          <w:rFonts w:ascii="Arial" w:hAnsi="Arial" w:cs="Arial"/>
          <w:i/>
          <w:lang w:val="en-GB"/>
        </w:rPr>
        <w:t>Llan</w:t>
      </w:r>
      <w:proofErr w:type="spellEnd"/>
    </w:p>
    <w:p w:rsidR="00A85861" w:rsidRDefault="00A85861">
      <w:pPr>
        <w:rPr>
          <w:rFonts w:ascii="Arial" w:hAnsi="Arial" w:cs="Arial"/>
          <w:i/>
          <w:lang w:val="en-GB"/>
        </w:rPr>
      </w:pPr>
    </w:p>
    <w:p w:rsidR="00A85861" w:rsidRDefault="008C5766">
      <w:pPr>
        <w:rPr>
          <w:rFonts w:ascii="Arial" w:hAnsi="Arial" w:cs="Arial"/>
          <w:i/>
          <w:lang w:val="en-GB"/>
        </w:rPr>
      </w:pPr>
      <w:r>
        <w:rPr>
          <w:rFonts w:ascii="Arial" w:hAnsi="Arial" w:cs="Arial"/>
          <w:i/>
          <w:lang w:val="en-GB"/>
        </w:rPr>
        <w:t>10.1.1 Mapping for village nameplates and speed</w:t>
      </w:r>
    </w:p>
    <w:p w:rsidR="00A85861" w:rsidRDefault="008C5766">
      <w:pPr>
        <w:rPr>
          <w:rFonts w:ascii="Arial" w:hAnsi="Arial" w:cs="Arial"/>
          <w:lang w:val="en-GB"/>
        </w:rPr>
      </w:pPr>
      <w:r>
        <w:rPr>
          <w:rFonts w:ascii="Arial" w:hAnsi="Arial" w:cs="Arial"/>
          <w:lang w:val="en-GB"/>
        </w:rPr>
        <w:t xml:space="preserve">. Cllr A. Edwards has a map and will arrange for copies to be made. It was proposed by Cllr R. Davies and seconded by Cllr C. </w:t>
      </w:r>
      <w:proofErr w:type="spellStart"/>
      <w:r>
        <w:rPr>
          <w:rFonts w:ascii="Arial" w:hAnsi="Arial" w:cs="Arial"/>
          <w:lang w:val="en-GB"/>
        </w:rPr>
        <w:t>Wychwood</w:t>
      </w:r>
      <w:proofErr w:type="spellEnd"/>
      <w:r>
        <w:rPr>
          <w:rFonts w:ascii="Arial" w:hAnsi="Arial" w:cs="Arial"/>
          <w:lang w:val="en-GB"/>
        </w:rPr>
        <w:t xml:space="preserve"> that action on new signs should.  </w:t>
      </w:r>
      <w:proofErr w:type="gramStart"/>
      <w:r>
        <w:rPr>
          <w:rFonts w:ascii="Arial" w:hAnsi="Arial" w:cs="Arial"/>
          <w:lang w:val="en-GB"/>
        </w:rPr>
        <w:t>be</w:t>
      </w:r>
      <w:proofErr w:type="gramEnd"/>
      <w:r>
        <w:rPr>
          <w:rFonts w:ascii="Arial" w:hAnsi="Arial" w:cs="Arial"/>
          <w:lang w:val="en-GB"/>
        </w:rPr>
        <w:t xml:space="preserve"> deferred. Passed by 6 in favour, 2 against. The question of speed limits will be treated separately.</w:t>
      </w:r>
    </w:p>
    <w:p w:rsidR="00A85861" w:rsidRDefault="00A85861">
      <w:pPr>
        <w:rPr>
          <w:rFonts w:ascii="Arial" w:hAnsi="Arial" w:cs="Arial"/>
          <w:i/>
          <w:lang w:val="en-GB"/>
        </w:rPr>
      </w:pPr>
    </w:p>
    <w:p w:rsidR="00A85861" w:rsidRDefault="008C5766">
      <w:pPr>
        <w:rPr>
          <w:rFonts w:ascii="Arial" w:hAnsi="Arial" w:cs="Arial"/>
          <w:i/>
          <w:lang w:val="en-GB"/>
        </w:rPr>
      </w:pPr>
      <w:r>
        <w:rPr>
          <w:rFonts w:ascii="Arial" w:hAnsi="Arial" w:cs="Arial"/>
          <w:i/>
          <w:lang w:val="en-GB"/>
        </w:rPr>
        <w:t xml:space="preserve">10.1.2 Crossing in </w:t>
      </w:r>
      <w:proofErr w:type="spellStart"/>
      <w:r>
        <w:rPr>
          <w:rFonts w:ascii="Arial" w:hAnsi="Arial" w:cs="Arial"/>
          <w:i/>
          <w:lang w:val="en-GB"/>
        </w:rPr>
        <w:t>Llechryd</w:t>
      </w:r>
      <w:proofErr w:type="spellEnd"/>
    </w:p>
    <w:p w:rsidR="00A85861" w:rsidRDefault="008C5766">
      <w:pPr>
        <w:rPr>
          <w:rFonts w:ascii="Arial" w:hAnsi="Arial" w:cs="Arial"/>
          <w:lang w:val="en-GB"/>
        </w:rPr>
      </w:pPr>
      <w:r>
        <w:rPr>
          <w:rFonts w:ascii="Arial" w:hAnsi="Arial" w:cs="Arial"/>
          <w:lang w:val="en-GB"/>
        </w:rPr>
        <w:t>Deferred.</w:t>
      </w:r>
    </w:p>
    <w:p w:rsidR="00A85861" w:rsidRDefault="00A85861">
      <w:pPr>
        <w:rPr>
          <w:rFonts w:ascii="Arial" w:hAnsi="Arial" w:cs="Arial"/>
          <w:i/>
          <w:lang w:val="en-GB"/>
        </w:rPr>
      </w:pPr>
    </w:p>
    <w:p w:rsidR="00A85861" w:rsidRDefault="008C5766">
      <w:pPr>
        <w:rPr>
          <w:rFonts w:ascii="Arial" w:hAnsi="Arial" w:cs="Arial"/>
          <w:i/>
          <w:lang w:val="en-GB"/>
        </w:rPr>
      </w:pPr>
      <w:r>
        <w:rPr>
          <w:rFonts w:ascii="Arial" w:hAnsi="Arial" w:cs="Arial"/>
          <w:i/>
          <w:lang w:val="en-GB"/>
        </w:rPr>
        <w:t>10.2 Footpaths / open spaces</w:t>
      </w:r>
    </w:p>
    <w:p w:rsidR="00A85861" w:rsidRDefault="00A85861">
      <w:pPr>
        <w:rPr>
          <w:rFonts w:ascii="Arial" w:hAnsi="Arial" w:cs="Arial"/>
          <w:lang w:val="en-GB"/>
        </w:rPr>
      </w:pPr>
    </w:p>
    <w:p w:rsidR="00A85861" w:rsidRDefault="008C5766">
      <w:pPr>
        <w:rPr>
          <w:rFonts w:ascii="Arial" w:hAnsi="Arial" w:cs="Arial"/>
          <w:lang w:val="en-GB"/>
        </w:rPr>
      </w:pPr>
      <w:proofErr w:type="gramStart"/>
      <w:r>
        <w:rPr>
          <w:rFonts w:ascii="Arial" w:hAnsi="Arial" w:cs="Arial"/>
          <w:i/>
          <w:lang w:val="en-GB"/>
        </w:rPr>
        <w:t xml:space="preserve">10.2.1 </w:t>
      </w:r>
      <w:proofErr w:type="spellStart"/>
      <w:r>
        <w:rPr>
          <w:rFonts w:ascii="Arial" w:hAnsi="Arial" w:cs="Arial"/>
          <w:i/>
          <w:lang w:val="en-GB"/>
        </w:rPr>
        <w:t>Llechryd</w:t>
      </w:r>
      <w:proofErr w:type="spellEnd"/>
      <w:r>
        <w:rPr>
          <w:rFonts w:ascii="Arial" w:hAnsi="Arial" w:cs="Arial"/>
          <w:i/>
          <w:lang w:val="en-GB"/>
        </w:rPr>
        <w:t xml:space="preserve"> bridge</w:t>
      </w:r>
      <w:proofErr w:type="gramEnd"/>
      <w:r>
        <w:rPr>
          <w:rFonts w:ascii="Arial" w:hAnsi="Arial" w:cs="Arial"/>
          <w:i/>
          <w:lang w:val="en-GB"/>
        </w:rPr>
        <w:t xml:space="preserve"> / river.</w:t>
      </w:r>
      <w:r>
        <w:rPr>
          <w:rFonts w:ascii="Arial" w:hAnsi="Arial" w:cs="Arial"/>
          <w:lang w:val="en-GB"/>
        </w:rPr>
        <w:t xml:space="preserve"> </w:t>
      </w:r>
      <w:r>
        <w:rPr>
          <w:rFonts w:ascii="Arial" w:hAnsi="Arial" w:cs="Arial"/>
          <w:i/>
          <w:iCs/>
          <w:lang w:val="en-GB"/>
        </w:rPr>
        <w:t xml:space="preserve">To note current situation and agree any further actions. </w:t>
      </w:r>
    </w:p>
    <w:p w:rsidR="00A85861" w:rsidRDefault="008C5766">
      <w:pPr>
        <w:rPr>
          <w:rFonts w:ascii="Arial" w:hAnsi="Arial" w:cs="Arial"/>
          <w:lang w:val="en-GB"/>
        </w:rPr>
      </w:pPr>
      <w:r>
        <w:rPr>
          <w:rFonts w:ascii="Arial" w:hAnsi="Arial" w:cs="Arial"/>
          <w:lang w:val="en-GB"/>
        </w:rPr>
        <w:t>It was reported that the island has largely been washed away and that uprooted trees are accumulating downstream.</w:t>
      </w:r>
    </w:p>
    <w:p w:rsidR="00A85861" w:rsidRDefault="00A85861">
      <w:pPr>
        <w:rPr>
          <w:rFonts w:ascii="Arial" w:hAnsi="Arial" w:cs="Arial"/>
          <w:lang w:val="en-GB"/>
        </w:rPr>
      </w:pPr>
    </w:p>
    <w:p w:rsidR="00A85861" w:rsidRDefault="008C5766">
      <w:pPr>
        <w:rPr>
          <w:i/>
          <w:iCs/>
          <w:sz w:val="24"/>
          <w:szCs w:val="24"/>
        </w:rPr>
      </w:pPr>
      <w:r>
        <w:rPr>
          <w:i/>
          <w:iCs/>
          <w:sz w:val="24"/>
          <w:szCs w:val="24"/>
        </w:rPr>
        <w:t>10.3 Hedgehog road warning signs</w:t>
      </w:r>
    </w:p>
    <w:p w:rsidR="00A85861" w:rsidRDefault="00A85861">
      <w:pPr>
        <w:rPr>
          <w:rFonts w:ascii="Arial" w:hAnsi="Arial" w:cs="Arial"/>
          <w:lang w:val="en-GB"/>
        </w:rPr>
      </w:pPr>
    </w:p>
    <w:p w:rsidR="00A85861" w:rsidRDefault="008C5766">
      <w:pPr>
        <w:rPr>
          <w:rFonts w:ascii="Arial" w:hAnsi="Arial" w:cs="Arial"/>
          <w:b/>
          <w:lang w:val="en-GB"/>
        </w:rPr>
      </w:pPr>
      <w:r>
        <w:rPr>
          <w:rFonts w:ascii="Arial" w:hAnsi="Arial" w:cs="Arial"/>
          <w:b/>
          <w:lang w:val="en-GB"/>
        </w:rPr>
        <w:t>11. Amenities</w:t>
      </w:r>
    </w:p>
    <w:p w:rsidR="00A85861" w:rsidRDefault="008C5766">
      <w:pPr>
        <w:rPr>
          <w:rFonts w:ascii="Arial" w:hAnsi="Arial" w:cs="Arial"/>
          <w:i/>
          <w:lang w:val="en-GB"/>
        </w:rPr>
      </w:pPr>
      <w:r>
        <w:rPr>
          <w:rFonts w:ascii="Arial" w:hAnsi="Arial" w:cs="Arial"/>
          <w:i/>
          <w:lang w:val="en-GB"/>
        </w:rPr>
        <w:t>11.1 Toilet Block</w:t>
      </w:r>
    </w:p>
    <w:p w:rsidR="00A85861" w:rsidRDefault="008C5766">
      <w:pPr>
        <w:rPr>
          <w:rFonts w:ascii="Arial" w:hAnsi="Arial" w:cs="Arial"/>
          <w:i/>
          <w:lang w:val="en-GB"/>
        </w:rPr>
      </w:pPr>
      <w:r>
        <w:rPr>
          <w:rFonts w:ascii="Arial" w:hAnsi="Arial" w:cs="Arial"/>
          <w:i/>
          <w:lang w:val="en-GB"/>
        </w:rPr>
        <w:t>11.2 Play Area / Field</w:t>
      </w:r>
    </w:p>
    <w:p w:rsidR="00A85861" w:rsidRDefault="008C5766">
      <w:pPr>
        <w:rPr>
          <w:rFonts w:ascii="Arial" w:hAnsi="Arial" w:cs="Arial"/>
          <w:lang w:val="en-GB"/>
        </w:rPr>
      </w:pPr>
      <w:r>
        <w:rPr>
          <w:rFonts w:ascii="Arial" w:hAnsi="Arial" w:cs="Arial"/>
          <w:lang w:val="en-GB"/>
        </w:rPr>
        <w:t xml:space="preserve">No quotation yet from </w:t>
      </w:r>
      <w:proofErr w:type="spellStart"/>
      <w:r>
        <w:rPr>
          <w:rFonts w:ascii="Arial" w:hAnsi="Arial" w:cs="Arial"/>
          <w:lang w:val="en-GB"/>
        </w:rPr>
        <w:t>Groundshare</w:t>
      </w:r>
      <w:proofErr w:type="spellEnd"/>
      <w:r>
        <w:rPr>
          <w:rFonts w:ascii="Arial" w:hAnsi="Arial" w:cs="Arial"/>
          <w:lang w:val="en-GB"/>
        </w:rPr>
        <w:t>.</w:t>
      </w:r>
    </w:p>
    <w:p w:rsidR="00A85861" w:rsidRDefault="00A85861">
      <w:pPr>
        <w:rPr>
          <w:rFonts w:ascii="Arial" w:hAnsi="Arial" w:cs="Arial"/>
          <w:i/>
          <w:lang w:val="en-GB"/>
        </w:rPr>
      </w:pPr>
    </w:p>
    <w:p w:rsidR="00A85861" w:rsidRDefault="008C5766">
      <w:pPr>
        <w:rPr>
          <w:rFonts w:ascii="Arial" w:hAnsi="Arial" w:cs="Arial"/>
          <w:i/>
          <w:lang w:val="en-GB"/>
        </w:rPr>
      </w:pPr>
      <w:r>
        <w:rPr>
          <w:rFonts w:ascii="Arial" w:hAnsi="Arial" w:cs="Arial"/>
          <w:i/>
          <w:lang w:val="en-GB"/>
        </w:rPr>
        <w:t xml:space="preserve">11.3 Church of the Holy Cross, </w:t>
      </w:r>
      <w:proofErr w:type="spellStart"/>
      <w:r>
        <w:rPr>
          <w:rFonts w:ascii="Arial" w:hAnsi="Arial" w:cs="Arial"/>
          <w:i/>
          <w:lang w:val="en-GB"/>
        </w:rPr>
        <w:t>Llechryd</w:t>
      </w:r>
      <w:proofErr w:type="spellEnd"/>
    </w:p>
    <w:p w:rsidR="00A85861" w:rsidRDefault="008C5766">
      <w:pPr>
        <w:rPr>
          <w:rFonts w:ascii="Arial" w:hAnsi="Arial" w:cs="Arial"/>
          <w:lang w:val="en-GB"/>
        </w:rPr>
      </w:pPr>
      <w:r>
        <w:rPr>
          <w:rFonts w:ascii="Arial" w:hAnsi="Arial" w:cs="Arial"/>
          <w:lang w:val="en-GB"/>
        </w:rPr>
        <w:t>The Faculty process has started but copies of previous correspondence are required to proceed.</w:t>
      </w:r>
    </w:p>
    <w:p w:rsidR="00A85861" w:rsidRDefault="00A85861">
      <w:pPr>
        <w:rPr>
          <w:rFonts w:ascii="Arial" w:hAnsi="Arial" w:cs="Arial"/>
          <w:i/>
          <w:lang w:val="en-GB"/>
        </w:rPr>
      </w:pPr>
    </w:p>
    <w:p w:rsidR="00A85861" w:rsidRDefault="008C5766">
      <w:pPr>
        <w:rPr>
          <w:rFonts w:ascii="Arial" w:hAnsi="Arial" w:cs="Arial"/>
          <w:i/>
          <w:lang w:val="en-GB"/>
        </w:rPr>
      </w:pPr>
      <w:r>
        <w:rPr>
          <w:rFonts w:ascii="Arial" w:hAnsi="Arial" w:cs="Arial"/>
          <w:i/>
          <w:lang w:val="en-GB"/>
        </w:rPr>
        <w:t xml:space="preserve">11.4 </w:t>
      </w:r>
      <w:proofErr w:type="spellStart"/>
      <w:r>
        <w:rPr>
          <w:rFonts w:ascii="Arial" w:hAnsi="Arial" w:cs="Arial"/>
          <w:i/>
          <w:lang w:val="en-GB"/>
        </w:rPr>
        <w:t>Millenium</w:t>
      </w:r>
      <w:proofErr w:type="spellEnd"/>
      <w:r>
        <w:rPr>
          <w:rFonts w:ascii="Arial" w:hAnsi="Arial" w:cs="Arial"/>
          <w:i/>
          <w:lang w:val="en-GB"/>
        </w:rPr>
        <w:t xml:space="preserve"> Building</w:t>
      </w:r>
    </w:p>
    <w:p w:rsidR="00A85861" w:rsidRDefault="00A85861">
      <w:pPr>
        <w:rPr>
          <w:rFonts w:ascii="Arial" w:hAnsi="Arial" w:cs="Arial"/>
          <w:lang w:val="en-GB"/>
        </w:rPr>
      </w:pPr>
    </w:p>
    <w:p w:rsidR="00A85861" w:rsidRDefault="008C5766">
      <w:pPr>
        <w:rPr>
          <w:rFonts w:ascii="Arial" w:hAnsi="Arial" w:cs="Arial"/>
          <w:i/>
          <w:lang w:val="en-GB"/>
        </w:rPr>
      </w:pPr>
      <w:r>
        <w:rPr>
          <w:rFonts w:ascii="Arial" w:hAnsi="Arial" w:cs="Arial"/>
          <w:i/>
          <w:lang w:val="en-GB"/>
        </w:rPr>
        <w:t>11.5 Memorial bench for residents</w:t>
      </w:r>
    </w:p>
    <w:p w:rsidR="00A85861" w:rsidRDefault="008C5766">
      <w:pPr>
        <w:rPr>
          <w:rFonts w:ascii="Arial" w:hAnsi="Arial" w:cs="Arial"/>
          <w:lang w:val="en-GB"/>
        </w:rPr>
      </w:pPr>
      <w:r>
        <w:rPr>
          <w:rFonts w:ascii="Arial" w:hAnsi="Arial" w:cs="Arial"/>
          <w:lang w:val="en-GB"/>
        </w:rPr>
        <w:t>Installation is in hand.</w:t>
      </w:r>
    </w:p>
    <w:p w:rsidR="00A85861" w:rsidRDefault="00A85861">
      <w:pPr>
        <w:rPr>
          <w:rFonts w:ascii="Arial" w:hAnsi="Arial" w:cs="Arial"/>
          <w:i/>
          <w:lang w:val="en-GB"/>
        </w:rPr>
      </w:pPr>
    </w:p>
    <w:p w:rsidR="00A85861" w:rsidRDefault="008C5766">
      <w:pPr>
        <w:rPr>
          <w:rFonts w:ascii="Arial" w:hAnsi="Arial" w:cs="Arial"/>
          <w:i/>
          <w:lang w:val="en-GB"/>
        </w:rPr>
      </w:pPr>
      <w:r>
        <w:rPr>
          <w:rFonts w:ascii="Arial" w:hAnsi="Arial" w:cs="Arial"/>
          <w:i/>
          <w:lang w:val="en-GB"/>
        </w:rPr>
        <w:t>11.6 Allotment provision</w:t>
      </w:r>
    </w:p>
    <w:p w:rsidR="00A85861" w:rsidRDefault="008C5766">
      <w:pPr>
        <w:rPr>
          <w:rFonts w:ascii="Arial" w:hAnsi="Arial" w:cs="Arial"/>
          <w:lang w:val="en-GB"/>
        </w:rPr>
      </w:pPr>
      <w:r>
        <w:rPr>
          <w:rFonts w:ascii="Arial" w:hAnsi="Arial" w:cs="Arial"/>
          <w:lang w:val="en-GB"/>
        </w:rPr>
        <w:t>No progress.</w:t>
      </w:r>
    </w:p>
    <w:p w:rsidR="00A85861" w:rsidRDefault="00A85861">
      <w:pPr>
        <w:rPr>
          <w:rFonts w:ascii="Arial" w:hAnsi="Arial" w:cs="Arial"/>
          <w:i/>
          <w:lang w:val="en-GB"/>
        </w:rPr>
      </w:pPr>
    </w:p>
    <w:p w:rsidR="00A85861" w:rsidRDefault="008C5766">
      <w:pPr>
        <w:rPr>
          <w:rFonts w:ascii="Arial" w:hAnsi="Arial" w:cs="Arial"/>
          <w:i/>
          <w:lang w:val="en-GB"/>
        </w:rPr>
      </w:pPr>
      <w:r>
        <w:rPr>
          <w:rFonts w:ascii="Arial" w:hAnsi="Arial" w:cs="Arial"/>
          <w:i/>
          <w:lang w:val="en-GB"/>
        </w:rPr>
        <w:t>11.7 Bus shelters</w:t>
      </w:r>
    </w:p>
    <w:p w:rsidR="00A85861" w:rsidRDefault="008C5766">
      <w:pPr>
        <w:rPr>
          <w:rFonts w:ascii="Arial" w:hAnsi="Arial" w:cs="Arial"/>
          <w:lang w:val="en-GB"/>
        </w:rPr>
      </w:pPr>
      <w:r>
        <w:rPr>
          <w:rFonts w:ascii="Arial" w:hAnsi="Arial" w:cs="Arial"/>
          <w:lang w:val="en-GB"/>
        </w:rPr>
        <w:t>The shelter at the bottom of Lady Road is being damaged by a sign. County Councillor to report.</w:t>
      </w:r>
    </w:p>
    <w:p w:rsidR="00A85861" w:rsidRDefault="00A85861">
      <w:pPr>
        <w:rPr>
          <w:rFonts w:ascii="Arial" w:hAnsi="Arial" w:cs="Arial"/>
          <w:i/>
          <w:lang w:val="en-GB"/>
        </w:rPr>
      </w:pPr>
    </w:p>
    <w:p w:rsidR="00A85861" w:rsidRDefault="008C5766">
      <w:pPr>
        <w:rPr>
          <w:rFonts w:ascii="Arial" w:hAnsi="Arial" w:cs="Arial"/>
          <w:i/>
          <w:lang w:val="en-GB"/>
        </w:rPr>
      </w:pPr>
      <w:r>
        <w:rPr>
          <w:rFonts w:ascii="Arial" w:hAnsi="Arial" w:cs="Arial"/>
          <w:i/>
          <w:lang w:val="en-GB"/>
        </w:rPr>
        <w:t>11.8 Defibrillators</w:t>
      </w:r>
    </w:p>
    <w:p w:rsidR="00A85861" w:rsidRDefault="008C5766">
      <w:pPr>
        <w:rPr>
          <w:rFonts w:ascii="Arial" w:hAnsi="Arial" w:cs="Arial"/>
          <w:lang w:val="en-GB"/>
        </w:rPr>
      </w:pPr>
      <w:r>
        <w:rPr>
          <w:rFonts w:ascii="Arial" w:hAnsi="Arial" w:cs="Arial"/>
          <w:lang w:val="en-GB"/>
        </w:rPr>
        <w:t>Coracle Hall – a new box is being investigated.</w:t>
      </w:r>
    </w:p>
    <w:p w:rsidR="00A85861" w:rsidRDefault="00A85861">
      <w:pPr>
        <w:rPr>
          <w:rFonts w:ascii="Arial" w:hAnsi="Arial" w:cs="Arial"/>
          <w:lang w:val="en-GB"/>
        </w:rPr>
      </w:pPr>
    </w:p>
    <w:p w:rsidR="00A85861" w:rsidRDefault="008C5766">
      <w:pPr>
        <w:widowControl/>
        <w:overflowPunct/>
        <w:rPr>
          <w:rFonts w:ascii="Arial" w:hAnsi="Arial" w:cs="Arial"/>
          <w:i/>
          <w:lang w:val="en-GB"/>
        </w:rPr>
      </w:pPr>
      <w:r>
        <w:rPr>
          <w:rFonts w:ascii="Arial" w:hAnsi="Arial" w:cs="Arial"/>
          <w:i/>
          <w:lang w:val="en-GB"/>
        </w:rPr>
        <w:t>11.9 Noticeboards</w:t>
      </w:r>
    </w:p>
    <w:p w:rsidR="00A85861" w:rsidRDefault="008C5766">
      <w:pPr>
        <w:rPr>
          <w:rFonts w:ascii="Arial" w:hAnsi="Arial" w:cs="Arial"/>
          <w:lang w:val="en-GB"/>
        </w:rPr>
      </w:pPr>
      <w:r>
        <w:rPr>
          <w:rFonts w:ascii="Arial" w:hAnsi="Arial" w:cs="Arial"/>
          <w:lang w:val="en-GB"/>
        </w:rPr>
        <w:t>Cllr Richard Rose reported that seals are missing from the board at the toilet block. It is not known who has the key.</w:t>
      </w:r>
    </w:p>
    <w:p w:rsidR="00A85861" w:rsidRDefault="00A85861">
      <w:pPr>
        <w:rPr>
          <w:rFonts w:ascii="Arial" w:hAnsi="Arial" w:cs="Arial"/>
          <w:b/>
          <w:lang w:val="en-GB"/>
        </w:rPr>
      </w:pPr>
    </w:p>
    <w:p w:rsidR="00A85861" w:rsidRDefault="008C5766">
      <w:pPr>
        <w:rPr>
          <w:rFonts w:ascii="Arial" w:hAnsi="Arial" w:cs="Arial"/>
          <w:i/>
          <w:lang w:val="en-GB"/>
        </w:rPr>
      </w:pPr>
      <w:proofErr w:type="gramStart"/>
      <w:r>
        <w:rPr>
          <w:rFonts w:ascii="Arial" w:hAnsi="Arial" w:cs="Arial"/>
          <w:i/>
          <w:lang w:val="en-GB"/>
        </w:rPr>
        <w:t>11.10  Grit</w:t>
      </w:r>
      <w:proofErr w:type="gramEnd"/>
      <w:r>
        <w:rPr>
          <w:rFonts w:ascii="Arial" w:hAnsi="Arial" w:cs="Arial"/>
          <w:i/>
          <w:lang w:val="en-GB"/>
        </w:rPr>
        <w:t xml:space="preserve"> Bins</w:t>
      </w:r>
    </w:p>
    <w:p w:rsidR="00A85861" w:rsidRDefault="008C5766">
      <w:pPr>
        <w:rPr>
          <w:rFonts w:ascii="Arial" w:hAnsi="Arial"/>
        </w:rPr>
      </w:pPr>
      <w:r>
        <w:rPr>
          <w:rFonts w:ascii="Arial" w:hAnsi="Arial"/>
        </w:rPr>
        <w:t>A new bin is needed opposite Cwm Coed to replace one which was there. The County Council is to be approached.</w:t>
      </w:r>
    </w:p>
    <w:p w:rsidR="00A85861" w:rsidRDefault="00A85861">
      <w:pPr>
        <w:rPr>
          <w:rFonts w:ascii="Arial" w:hAnsi="Arial" w:cs="Arial"/>
          <w:lang w:val="en-GB"/>
        </w:rPr>
      </w:pPr>
    </w:p>
    <w:p w:rsidR="00A85861" w:rsidRDefault="008C5766">
      <w:pPr>
        <w:rPr>
          <w:rFonts w:ascii="Arial" w:hAnsi="Arial" w:cs="Arial"/>
          <w:b/>
          <w:bCs/>
          <w:lang w:val="en-GB"/>
        </w:rPr>
      </w:pPr>
      <w:r>
        <w:rPr>
          <w:rFonts w:ascii="Arial" w:hAnsi="Arial" w:cs="Arial"/>
          <w:b/>
          <w:bCs/>
          <w:lang w:val="en-GB"/>
        </w:rPr>
        <w:t>12. Events</w:t>
      </w:r>
    </w:p>
    <w:p w:rsidR="00A85861" w:rsidRDefault="00A85861">
      <w:pPr>
        <w:rPr>
          <w:rFonts w:ascii="Arial" w:hAnsi="Arial" w:cs="Arial"/>
          <w:b/>
          <w:bCs/>
          <w:lang w:val="en-GB"/>
        </w:rPr>
      </w:pPr>
    </w:p>
    <w:p w:rsidR="00A85861" w:rsidRDefault="008C5766">
      <w:pPr>
        <w:rPr>
          <w:rFonts w:ascii="Arial" w:hAnsi="Arial" w:cs="Arial"/>
          <w:i/>
          <w:iCs/>
          <w:lang w:val="en-GB"/>
        </w:rPr>
      </w:pPr>
      <w:r>
        <w:rPr>
          <w:rFonts w:ascii="Arial" w:hAnsi="Arial" w:cs="Arial"/>
          <w:i/>
          <w:iCs/>
          <w:lang w:val="en-GB"/>
        </w:rPr>
        <w:t>12.1 Community First Aid Grant</w:t>
      </w:r>
    </w:p>
    <w:p w:rsidR="00A85861" w:rsidRDefault="008C5766">
      <w:pPr>
        <w:rPr>
          <w:rFonts w:ascii="Arial" w:hAnsi="Arial" w:cs="Arial"/>
          <w:lang w:val="en-GB"/>
        </w:rPr>
      </w:pPr>
      <w:r>
        <w:rPr>
          <w:rFonts w:ascii="Arial" w:hAnsi="Arial" w:cs="Arial"/>
          <w:lang w:val="en-GB"/>
        </w:rPr>
        <w:t xml:space="preserve">Cllr. Clive </w:t>
      </w:r>
      <w:proofErr w:type="spellStart"/>
      <w:r>
        <w:rPr>
          <w:rFonts w:ascii="Arial" w:hAnsi="Arial" w:cs="Arial"/>
          <w:lang w:val="en-GB"/>
        </w:rPr>
        <w:t>Wychwood</w:t>
      </w:r>
      <w:proofErr w:type="spellEnd"/>
      <w:r>
        <w:rPr>
          <w:rFonts w:ascii="Arial" w:hAnsi="Arial" w:cs="Arial"/>
          <w:lang w:val="en-GB"/>
        </w:rPr>
        <w:t xml:space="preserve"> is to contact CAFOD about a grant for a training session.</w:t>
      </w:r>
    </w:p>
    <w:p w:rsidR="00A85861" w:rsidRDefault="00A85861">
      <w:pPr>
        <w:rPr>
          <w:rFonts w:ascii="Arial" w:hAnsi="Arial" w:cs="Arial"/>
          <w:lang w:val="en-GB"/>
        </w:rPr>
      </w:pPr>
    </w:p>
    <w:p w:rsidR="00A85861" w:rsidRDefault="008C5766">
      <w:pPr>
        <w:rPr>
          <w:rFonts w:ascii="Arial" w:hAnsi="Arial" w:cs="Arial"/>
          <w:i/>
          <w:iCs/>
          <w:lang w:val="en-GB"/>
        </w:rPr>
      </w:pPr>
      <w:r>
        <w:rPr>
          <w:rFonts w:ascii="Arial" w:hAnsi="Arial" w:cs="Arial"/>
          <w:i/>
          <w:iCs/>
          <w:lang w:val="en-GB"/>
        </w:rPr>
        <w:t>12.2 Training Plan</w:t>
      </w:r>
    </w:p>
    <w:p w:rsidR="00A85861" w:rsidRDefault="008C5766">
      <w:pPr>
        <w:rPr>
          <w:rFonts w:ascii="Arial" w:hAnsi="Arial" w:cs="Arial"/>
          <w:lang w:val="en-GB"/>
        </w:rPr>
      </w:pPr>
      <w:r>
        <w:rPr>
          <w:rFonts w:ascii="Arial" w:hAnsi="Arial" w:cs="Arial"/>
          <w:lang w:val="en-GB"/>
        </w:rPr>
        <w:t>The Training Plan is to be updated.</w:t>
      </w:r>
    </w:p>
    <w:p w:rsidR="00A85861" w:rsidRDefault="00A85861">
      <w:pPr>
        <w:rPr>
          <w:rFonts w:ascii="Arial" w:hAnsi="Arial" w:cs="Arial"/>
          <w:lang w:val="en-GB"/>
        </w:rPr>
      </w:pPr>
    </w:p>
    <w:p w:rsidR="00A85861" w:rsidRDefault="008C5766">
      <w:pPr>
        <w:rPr>
          <w:rFonts w:ascii="Arial" w:hAnsi="Arial" w:cs="Arial"/>
          <w:i/>
          <w:iCs/>
          <w:lang w:val="en-GB"/>
        </w:rPr>
      </w:pPr>
      <w:r>
        <w:rPr>
          <w:rFonts w:ascii="Arial" w:hAnsi="Arial" w:cs="Arial"/>
          <w:i/>
          <w:iCs/>
          <w:lang w:val="en-GB"/>
        </w:rPr>
        <w:t>12.3 Code of Conduct Training for Councillors</w:t>
      </w:r>
    </w:p>
    <w:p w:rsidR="00A85861" w:rsidRDefault="008C5766">
      <w:pPr>
        <w:rPr>
          <w:rFonts w:ascii="Arial" w:hAnsi="Arial" w:cs="Arial"/>
          <w:lang w:val="en-GB"/>
        </w:rPr>
      </w:pPr>
      <w:r>
        <w:rPr>
          <w:rFonts w:ascii="Arial" w:hAnsi="Arial" w:cs="Arial"/>
          <w:lang w:val="en-GB"/>
        </w:rPr>
        <w:t>A Group Session is to be organised.</w:t>
      </w:r>
    </w:p>
    <w:p w:rsidR="00A85861" w:rsidRDefault="00A85861">
      <w:pPr>
        <w:rPr>
          <w:rFonts w:ascii="Arial" w:hAnsi="Arial" w:cs="Arial"/>
          <w:lang w:val="en-GB"/>
        </w:rPr>
      </w:pPr>
    </w:p>
    <w:p w:rsidR="00A85861" w:rsidRDefault="008C5766">
      <w:pPr>
        <w:rPr>
          <w:rFonts w:ascii="Arial" w:hAnsi="Arial" w:cs="Arial"/>
          <w:b/>
          <w:lang w:val="en-GB"/>
        </w:rPr>
      </w:pPr>
      <w:r>
        <w:rPr>
          <w:rFonts w:ascii="Arial" w:hAnsi="Arial" w:cs="Arial"/>
          <w:b/>
          <w:lang w:val="en-GB"/>
        </w:rPr>
        <w:t>13. Meeting Reports</w:t>
      </w:r>
    </w:p>
    <w:p w:rsidR="00A85861" w:rsidRDefault="008C5766">
      <w:pPr>
        <w:rPr>
          <w:rFonts w:ascii="Arial" w:hAnsi="Arial" w:cs="Arial"/>
          <w:i/>
          <w:lang w:val="en-GB"/>
        </w:rPr>
      </w:pPr>
      <w:r>
        <w:rPr>
          <w:rFonts w:ascii="Arial" w:hAnsi="Arial" w:cs="Arial"/>
          <w:i/>
          <w:lang w:val="en-GB"/>
        </w:rPr>
        <w:t>13.1 School Governors</w:t>
      </w:r>
    </w:p>
    <w:p w:rsidR="00A85861" w:rsidRDefault="008C5766">
      <w:pPr>
        <w:rPr>
          <w:rFonts w:ascii="Arial" w:hAnsi="Arial" w:cs="Arial"/>
          <w:lang w:val="en-GB"/>
        </w:rPr>
      </w:pPr>
      <w:r>
        <w:rPr>
          <w:rFonts w:ascii="Arial" w:hAnsi="Arial" w:cs="Arial"/>
          <w:lang w:val="en-GB"/>
        </w:rPr>
        <w:t>The new Head is settling in well. A welcome letter has been sent.</w:t>
      </w:r>
    </w:p>
    <w:p w:rsidR="00A85861" w:rsidRDefault="00A85861">
      <w:pPr>
        <w:rPr>
          <w:rFonts w:ascii="Arial" w:hAnsi="Arial" w:cs="Arial"/>
          <w:i/>
          <w:lang w:val="en-GB"/>
        </w:rPr>
      </w:pPr>
    </w:p>
    <w:p w:rsidR="00A85861" w:rsidRDefault="008C5766">
      <w:pPr>
        <w:rPr>
          <w:rFonts w:ascii="Arial" w:hAnsi="Arial" w:cs="Arial"/>
          <w:i/>
          <w:lang w:val="en-GB"/>
        </w:rPr>
      </w:pPr>
      <w:r>
        <w:rPr>
          <w:rFonts w:ascii="Arial" w:hAnsi="Arial" w:cs="Arial"/>
          <w:i/>
          <w:lang w:val="en-GB"/>
        </w:rPr>
        <w:t>13.2 Coracle Hall</w:t>
      </w:r>
    </w:p>
    <w:p w:rsidR="00A85861" w:rsidRDefault="00A85861">
      <w:pPr>
        <w:rPr>
          <w:rFonts w:ascii="Arial" w:hAnsi="Arial" w:cs="Arial"/>
          <w:i/>
          <w:lang w:val="en-GB"/>
        </w:rPr>
      </w:pPr>
    </w:p>
    <w:p w:rsidR="00A85861" w:rsidRDefault="008C5766">
      <w:pPr>
        <w:rPr>
          <w:rFonts w:ascii="Arial" w:hAnsi="Arial" w:cs="Arial"/>
          <w:i/>
          <w:lang w:val="en-GB"/>
        </w:rPr>
      </w:pPr>
      <w:r>
        <w:rPr>
          <w:rFonts w:ascii="Arial" w:hAnsi="Arial" w:cs="Arial"/>
          <w:i/>
          <w:lang w:val="en-GB"/>
        </w:rPr>
        <w:t>13.3 PACT meeting</w:t>
      </w:r>
    </w:p>
    <w:p w:rsidR="00A85861" w:rsidRDefault="008C5766">
      <w:r>
        <w:rPr>
          <w:rFonts w:ascii="Arial" w:hAnsi="Arial"/>
        </w:rPr>
        <w:t>A meeting is to be held on the</w:t>
      </w:r>
      <w:r>
        <w:t xml:space="preserve"> </w:t>
      </w:r>
      <w:r>
        <w:rPr>
          <w:rFonts w:ascii="Arial" w:hAnsi="Arial"/>
        </w:rPr>
        <w:t>15</w:t>
      </w:r>
      <w:r>
        <w:rPr>
          <w:rFonts w:ascii="Arial" w:hAnsi="Arial"/>
          <w:vertAlign w:val="superscript"/>
        </w:rPr>
        <w:t>th</w:t>
      </w:r>
      <w:r>
        <w:rPr>
          <w:rFonts w:ascii="Arial" w:hAnsi="Arial"/>
        </w:rPr>
        <w:t xml:space="preserve"> February.</w:t>
      </w:r>
    </w:p>
    <w:p w:rsidR="00A85861" w:rsidRDefault="00A85861">
      <w:pPr>
        <w:rPr>
          <w:rFonts w:ascii="Arial" w:hAnsi="Arial" w:cs="Arial"/>
          <w:i/>
          <w:lang w:val="en-GB"/>
        </w:rPr>
      </w:pPr>
    </w:p>
    <w:p w:rsidR="00A85861" w:rsidRDefault="008C5766">
      <w:pPr>
        <w:rPr>
          <w:rFonts w:ascii="Arial" w:hAnsi="Arial" w:cs="Arial"/>
          <w:i/>
          <w:lang w:val="en-GB"/>
        </w:rPr>
      </w:pPr>
      <w:r>
        <w:rPr>
          <w:rFonts w:ascii="Arial" w:hAnsi="Arial" w:cs="Arial"/>
          <w:i/>
          <w:lang w:val="en-GB"/>
        </w:rPr>
        <w:t>13.4 Resilience Group</w:t>
      </w:r>
    </w:p>
    <w:p w:rsidR="00A85861" w:rsidRDefault="00A85861">
      <w:pPr>
        <w:rPr>
          <w:rFonts w:ascii="Arial" w:hAnsi="Arial" w:cs="Arial"/>
          <w:lang w:val="en-GB"/>
        </w:rPr>
      </w:pPr>
    </w:p>
    <w:p w:rsidR="00A85861" w:rsidRDefault="008C5766">
      <w:pPr>
        <w:rPr>
          <w:rFonts w:ascii="Arial" w:hAnsi="Arial" w:cs="Arial"/>
          <w:i/>
          <w:lang w:val="en-GB"/>
        </w:rPr>
      </w:pPr>
      <w:r>
        <w:rPr>
          <w:rFonts w:ascii="Arial" w:hAnsi="Arial" w:cs="Arial"/>
          <w:i/>
          <w:lang w:val="en-GB"/>
        </w:rPr>
        <w:t>13.5 OVW Regional Committees</w:t>
      </w:r>
    </w:p>
    <w:p w:rsidR="00A85861" w:rsidRDefault="008C5766">
      <w:pPr>
        <w:rPr>
          <w:rFonts w:ascii="Arial" w:hAnsi="Arial" w:cs="Arial"/>
          <w:lang w:val="en-GB"/>
        </w:rPr>
      </w:pPr>
      <w:r>
        <w:rPr>
          <w:rFonts w:ascii="Arial" w:hAnsi="Arial" w:cs="Arial"/>
          <w:lang w:val="en-GB"/>
        </w:rPr>
        <w:t xml:space="preserve">Cllr J. </w:t>
      </w:r>
      <w:proofErr w:type="spellStart"/>
      <w:r>
        <w:rPr>
          <w:rFonts w:ascii="Arial" w:hAnsi="Arial" w:cs="Arial"/>
          <w:lang w:val="en-GB"/>
        </w:rPr>
        <w:t>Culley</w:t>
      </w:r>
      <w:proofErr w:type="spellEnd"/>
      <w:r>
        <w:rPr>
          <w:rFonts w:ascii="Arial" w:hAnsi="Arial" w:cs="Arial"/>
          <w:lang w:val="en-GB"/>
        </w:rPr>
        <w:t xml:space="preserve"> reported on a productive recent meeting and stated her belief that the meetings were worthwhile.</w:t>
      </w:r>
    </w:p>
    <w:p w:rsidR="00A85861" w:rsidRDefault="00A85861">
      <w:pPr>
        <w:rPr>
          <w:rFonts w:ascii="Arial" w:hAnsi="Arial" w:cs="Arial"/>
          <w:i/>
          <w:lang w:val="en-GB"/>
        </w:rPr>
      </w:pPr>
    </w:p>
    <w:p w:rsidR="00A85861" w:rsidRDefault="008C5766">
      <w:pPr>
        <w:rPr>
          <w:rFonts w:ascii="Arial" w:hAnsi="Arial" w:cs="Arial"/>
          <w:i/>
          <w:lang w:val="en-GB"/>
        </w:rPr>
      </w:pPr>
      <w:r>
        <w:rPr>
          <w:rFonts w:ascii="Arial" w:hAnsi="Arial" w:cs="Arial"/>
          <w:i/>
          <w:lang w:val="en-GB"/>
        </w:rPr>
        <w:t>13.6 Ethics and Standards Committee</w:t>
      </w:r>
    </w:p>
    <w:p w:rsidR="00A85861" w:rsidRDefault="00A85861">
      <w:pPr>
        <w:rPr>
          <w:rFonts w:ascii="Arial" w:hAnsi="Arial" w:cs="Arial"/>
          <w:i/>
          <w:lang w:val="en-GB"/>
        </w:rPr>
      </w:pPr>
    </w:p>
    <w:p w:rsidR="00A85861" w:rsidRDefault="008C5766">
      <w:pPr>
        <w:rPr>
          <w:rFonts w:ascii="Arial" w:hAnsi="Arial" w:cs="Arial"/>
          <w:i/>
          <w:lang w:val="en-GB"/>
        </w:rPr>
      </w:pPr>
      <w:r>
        <w:rPr>
          <w:rFonts w:ascii="Arial" w:hAnsi="Arial" w:cs="Arial"/>
          <w:i/>
          <w:lang w:val="en-GB"/>
        </w:rPr>
        <w:t>13.7 River Stakeholders Group</w:t>
      </w:r>
    </w:p>
    <w:p w:rsidR="00A85861" w:rsidRDefault="008C5766">
      <w:pPr>
        <w:rPr>
          <w:rFonts w:ascii="Arial" w:hAnsi="Arial" w:cs="Arial"/>
          <w:lang w:val="en-GB"/>
        </w:rPr>
      </w:pPr>
      <w:r>
        <w:rPr>
          <w:rFonts w:ascii="Arial" w:hAnsi="Arial" w:cs="Arial"/>
          <w:lang w:val="en-GB"/>
        </w:rPr>
        <w:lastRenderedPageBreak/>
        <w:t>Various groups are being set up. It was noted that there is a need for individual farmers to become involved.</w:t>
      </w:r>
    </w:p>
    <w:p w:rsidR="00A85861" w:rsidRDefault="00A85861">
      <w:pPr>
        <w:rPr>
          <w:rFonts w:ascii="Arial" w:hAnsi="Arial" w:cs="Arial"/>
          <w:i/>
          <w:lang w:val="en-GB"/>
        </w:rPr>
      </w:pPr>
    </w:p>
    <w:p w:rsidR="00A85861" w:rsidRDefault="008C5766">
      <w:pPr>
        <w:rPr>
          <w:rFonts w:ascii="Arial" w:hAnsi="Arial" w:cs="Arial"/>
          <w:lang w:val="en-GB"/>
        </w:rPr>
      </w:pPr>
      <w:r>
        <w:rPr>
          <w:rFonts w:ascii="Arial" w:hAnsi="Arial" w:cs="Arial"/>
          <w:b/>
          <w:lang w:val="en-GB"/>
        </w:rPr>
        <w:t>14</w:t>
      </w:r>
      <w:proofErr w:type="gramStart"/>
      <w:r>
        <w:rPr>
          <w:rFonts w:ascii="Arial" w:hAnsi="Arial" w:cs="Arial"/>
          <w:b/>
          <w:lang w:val="en-GB"/>
        </w:rPr>
        <w:t>.Correspondence</w:t>
      </w:r>
      <w:proofErr w:type="gramEnd"/>
      <w:r>
        <w:rPr>
          <w:rFonts w:ascii="Arial" w:hAnsi="Arial" w:cs="Arial"/>
          <w:b/>
          <w:lang w:val="en-GB"/>
        </w:rPr>
        <w:t xml:space="preserve"> </w:t>
      </w:r>
      <w:r>
        <w:rPr>
          <w:rFonts w:ascii="Arial" w:hAnsi="Arial" w:cs="Arial"/>
          <w:lang w:val="en-GB"/>
        </w:rPr>
        <w:t>(to include consultation documents not covered under any other heading).</w:t>
      </w:r>
    </w:p>
    <w:p w:rsidR="00A85861" w:rsidRDefault="008C5766">
      <w:pPr>
        <w:rPr>
          <w:rFonts w:ascii="Arial" w:hAnsi="Arial" w:cs="Arial"/>
          <w:lang w:val="en-GB"/>
        </w:rPr>
      </w:pPr>
      <w:r>
        <w:rPr>
          <w:rFonts w:ascii="Arial" w:hAnsi="Arial" w:cs="Arial"/>
          <w:lang w:val="en-GB"/>
        </w:rPr>
        <w:t>None.</w:t>
      </w:r>
    </w:p>
    <w:p w:rsidR="00A85861" w:rsidRDefault="00A85861">
      <w:pPr>
        <w:rPr>
          <w:rFonts w:ascii="Arial" w:hAnsi="Arial" w:cs="Arial"/>
          <w:lang w:val="en-GB"/>
        </w:rPr>
      </w:pPr>
    </w:p>
    <w:p w:rsidR="00A85861" w:rsidRDefault="008C5766">
      <w:pPr>
        <w:rPr>
          <w:rFonts w:ascii="Arial" w:hAnsi="Arial" w:cs="Arial"/>
          <w:b/>
          <w:lang w:val="en-GB"/>
        </w:rPr>
      </w:pPr>
      <w:r>
        <w:rPr>
          <w:rFonts w:ascii="Arial" w:hAnsi="Arial" w:cs="Arial"/>
          <w:b/>
          <w:lang w:val="en-GB"/>
        </w:rPr>
        <w:t>15. Personal Matters – Councillors’ exchange of information</w:t>
      </w:r>
    </w:p>
    <w:p w:rsidR="00A85861" w:rsidRDefault="008C5766">
      <w:pPr>
        <w:rPr>
          <w:rFonts w:ascii="Arial" w:hAnsi="Arial" w:cs="Arial"/>
          <w:lang w:val="en-GB"/>
        </w:rPr>
      </w:pPr>
      <w:r>
        <w:rPr>
          <w:rFonts w:ascii="Arial" w:hAnsi="Arial" w:cs="Arial"/>
          <w:lang w:val="en-GB"/>
        </w:rPr>
        <w:t>None.</w:t>
      </w:r>
    </w:p>
    <w:p w:rsidR="00A85861" w:rsidRDefault="00A85861">
      <w:pPr>
        <w:rPr>
          <w:rFonts w:ascii="Arial" w:hAnsi="Arial" w:cs="Arial"/>
          <w:lang w:val="en-GB"/>
        </w:rPr>
      </w:pPr>
    </w:p>
    <w:p w:rsidR="00A85861" w:rsidRDefault="008C5766">
      <w:pPr>
        <w:rPr>
          <w:rFonts w:ascii="Arial" w:hAnsi="Arial" w:cs="Arial"/>
          <w:b/>
          <w:lang w:val="en-GB"/>
        </w:rPr>
      </w:pPr>
      <w:r>
        <w:rPr>
          <w:rFonts w:ascii="Arial" w:hAnsi="Arial" w:cs="Arial"/>
          <w:b/>
          <w:lang w:val="en-GB"/>
        </w:rPr>
        <w:t>15. Date of next meetings</w:t>
      </w:r>
    </w:p>
    <w:p w:rsidR="00A85861" w:rsidRDefault="008C5766">
      <w:pPr>
        <w:rPr>
          <w:rFonts w:ascii="Arial" w:hAnsi="Arial" w:cs="Arial"/>
          <w:lang w:val="en-GB"/>
        </w:rPr>
      </w:pPr>
      <w:r>
        <w:rPr>
          <w:rFonts w:ascii="Arial" w:hAnsi="Arial" w:cs="Arial"/>
          <w:lang w:val="en-GB"/>
        </w:rPr>
        <w:t>Monday, 4</w:t>
      </w:r>
      <w:r>
        <w:rPr>
          <w:rFonts w:ascii="Arial" w:hAnsi="Arial" w:cs="Arial"/>
          <w:vertAlign w:val="superscript"/>
          <w:lang w:val="en-GB"/>
        </w:rPr>
        <w:t>th</w:t>
      </w:r>
      <w:r>
        <w:rPr>
          <w:rFonts w:ascii="Arial" w:hAnsi="Arial" w:cs="Arial"/>
          <w:lang w:val="en-GB"/>
        </w:rPr>
        <w:t xml:space="preserve"> March 2024, at 7pm.</w:t>
      </w:r>
    </w:p>
    <w:p w:rsidR="00A85861" w:rsidRDefault="00A85861">
      <w:pPr>
        <w:rPr>
          <w:rFonts w:ascii="Arial" w:hAnsi="Arial" w:cs="Arial"/>
          <w:lang w:val="en-GB"/>
        </w:rPr>
      </w:pPr>
    </w:p>
    <w:p w:rsidR="00A85861" w:rsidRDefault="008C5766">
      <w:pPr>
        <w:rPr>
          <w:rFonts w:ascii="Arial" w:hAnsi="Arial" w:cs="Arial"/>
          <w:lang w:val="en-GB"/>
        </w:rPr>
      </w:pPr>
      <w:r>
        <w:rPr>
          <w:rFonts w:ascii="Arial" w:hAnsi="Arial" w:cs="Arial"/>
          <w:lang w:val="en-GB"/>
        </w:rPr>
        <w:t>There being no further business to discuss, the meeting closed at 9 pm.</w:t>
      </w:r>
    </w:p>
    <w:sectPr w:rsidR="00A85861" w:rsidSect="002F2E90">
      <w:headerReference w:type="default" r:id="rId10"/>
      <w:footerReference w:type="default" r:id="rId11"/>
      <w:pgSz w:w="11906" w:h="16838"/>
      <w:pgMar w:top="1440" w:right="1440" w:bottom="1440" w:left="1440" w:header="720" w:footer="864" w:gutter="0"/>
      <w:pgNumType w:start="524"/>
      <w:cols w:space="720"/>
      <w:formProt w:val="0"/>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74E" w:rsidRDefault="001C174E">
      <w:r>
        <w:separator/>
      </w:r>
    </w:p>
  </w:endnote>
  <w:endnote w:type="continuationSeparator" w:id="0">
    <w:p w:rsidR="001C174E" w:rsidRDefault="001C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861" w:rsidRDefault="00A85861">
    <w:pPr>
      <w:pStyle w:val="Footer"/>
      <w:jc w:val="right"/>
      <w:rPr>
        <w:i/>
      </w:rPr>
    </w:pPr>
  </w:p>
  <w:p w:rsidR="00A85861" w:rsidRDefault="008C5766">
    <w:pPr>
      <w:tabs>
        <w:tab w:val="center" w:pos="4320"/>
        <w:tab w:val="right" w:pos="8640"/>
      </w:tabs>
      <w:rPr>
        <w:rFonts w:ascii="Arial" w:hAnsi="Arial" w:cs="Arial"/>
        <w:i/>
        <w:kern w:val="0"/>
      </w:rPr>
    </w:pPr>
    <w:r>
      <w:rPr>
        <w:rFonts w:ascii="Arial" w:hAnsi="Arial" w:cs="Arial"/>
        <w:i/>
        <w:kern w:val="0"/>
      </w:rPr>
      <w:t>Chairman’s signature</w:t>
    </w:r>
    <w:r>
      <w:rPr>
        <w:rFonts w:ascii="Arial" w:hAnsi="Arial" w:cs="Arial"/>
        <w:i/>
        <w:kern w:val="0"/>
      </w:rPr>
      <w:tab/>
      <w:t>Dated: 04-03-23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74E" w:rsidRDefault="001C174E">
      <w:r>
        <w:separator/>
      </w:r>
    </w:p>
  </w:footnote>
  <w:footnote w:type="continuationSeparator" w:id="0">
    <w:p w:rsidR="001C174E" w:rsidRDefault="001C1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971084"/>
      <w:docPartObj>
        <w:docPartGallery w:val="Page Numbers (Top of Page)"/>
        <w:docPartUnique/>
      </w:docPartObj>
    </w:sdtPr>
    <w:sdtEndPr>
      <w:rPr>
        <w:noProof/>
      </w:rPr>
    </w:sdtEndPr>
    <w:sdtContent>
      <w:p w:rsidR="002F2E90" w:rsidRDefault="002F2E90">
        <w:pPr>
          <w:pStyle w:val="Header"/>
          <w:jc w:val="center"/>
        </w:pPr>
        <w:r>
          <w:fldChar w:fldCharType="begin"/>
        </w:r>
        <w:r>
          <w:instrText xml:space="preserve"> PAGE   \* MERGEFORMAT </w:instrText>
        </w:r>
        <w:r>
          <w:fldChar w:fldCharType="separate"/>
        </w:r>
        <w:r>
          <w:rPr>
            <w:noProof/>
          </w:rPr>
          <w:t>527</w:t>
        </w:r>
        <w:r>
          <w:rPr>
            <w:noProof/>
          </w:rPr>
          <w:fldChar w:fldCharType="end"/>
        </w:r>
      </w:p>
    </w:sdtContent>
  </w:sdt>
  <w:p w:rsidR="00A85861" w:rsidRDefault="00A85861">
    <w:pPr>
      <w:tabs>
        <w:tab w:val="center" w:pos="4320"/>
        <w:tab w:val="right" w:pos="8640"/>
      </w:tabs>
      <w:rPr>
        <w: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777932"/>
    <w:multiLevelType w:val="multilevel"/>
    <w:tmpl w:val="9E9E87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0B725ED"/>
    <w:multiLevelType w:val="multilevel"/>
    <w:tmpl w:val="5882E4CA"/>
    <w:lvl w:ilvl="0">
      <w:start w:val="1"/>
      <w:numFmt w:val="bullet"/>
      <w:suff w:val="nothing"/>
      <w:lvlText w:val=""/>
      <w:lvlJc w:val="left"/>
      <w:pPr>
        <w:tabs>
          <w:tab w:val="num" w:pos="0"/>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W0MDa3NDE0NDI3MbVU0lEKTi0uzszPAykwNK4FAETJIz8tAAAA"/>
  </w:docVars>
  <w:rsids>
    <w:rsidRoot w:val="00A85861"/>
    <w:rsid w:val="001C174E"/>
    <w:rsid w:val="002F2E90"/>
    <w:rsid w:val="005773D0"/>
    <w:rsid w:val="00784C7A"/>
    <w:rsid w:val="008C5766"/>
    <w:rsid w:val="00A85861"/>
    <w:rsid w:val="00DB580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642EAE-3121-45BC-B333-14622037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FAD"/>
    <w:pPr>
      <w:widowControl w:val="0"/>
      <w:overflowPunct w:val="0"/>
    </w:pPr>
    <w:rPr>
      <w:rFonts w:ascii="Times New Roman" w:eastAsia="Times New Roman" w:hAnsi="Times New Roman"/>
      <w:kern w:val="2"/>
      <w:lang w:val="en-US" w:eastAsia="en-US"/>
    </w:rPr>
  </w:style>
  <w:style w:type="paragraph" w:styleId="Heading1">
    <w:name w:val="heading 1"/>
    <w:basedOn w:val="Normal"/>
    <w:next w:val="Normal"/>
    <w:link w:val="Heading1Char"/>
    <w:qFormat/>
    <w:rsid w:val="00710FAD"/>
    <w:pPr>
      <w:keepNext/>
      <w:outlineLvl w:val="0"/>
    </w:pPr>
    <w:rPr>
      <w:sz w:val="24"/>
      <w:szCs w:val="24"/>
      <w:lang w:val="en-GB"/>
    </w:rPr>
  </w:style>
  <w:style w:type="paragraph" w:styleId="Heading2">
    <w:name w:val="heading 2"/>
    <w:basedOn w:val="Normal"/>
    <w:next w:val="Normal"/>
    <w:link w:val="Heading2Char"/>
    <w:uiPriority w:val="9"/>
    <w:semiHidden/>
    <w:unhideWhenUsed/>
    <w:qFormat/>
    <w:rsid w:val="00757BC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065749"/>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710FAD"/>
    <w:rPr>
      <w:rFonts w:ascii="Times New Roman" w:eastAsia="Times New Roman" w:hAnsi="Times New Roman" w:cs="Times New Roman"/>
      <w:kern w:val="2"/>
      <w:sz w:val="24"/>
      <w:szCs w:val="24"/>
    </w:rPr>
  </w:style>
  <w:style w:type="character" w:customStyle="1" w:styleId="BodyTextChar">
    <w:name w:val="Body Text Char"/>
    <w:link w:val="BodyText"/>
    <w:semiHidden/>
    <w:qFormat/>
    <w:rsid w:val="00710FAD"/>
    <w:rPr>
      <w:rFonts w:ascii="Times New Roman" w:eastAsia="Times New Roman" w:hAnsi="Times New Roman" w:cs="Times New Roman"/>
      <w:i/>
      <w:iCs/>
      <w:kern w:val="2"/>
      <w:sz w:val="20"/>
      <w:szCs w:val="24"/>
    </w:rPr>
  </w:style>
  <w:style w:type="character" w:customStyle="1" w:styleId="HeaderChar">
    <w:name w:val="Header Char"/>
    <w:link w:val="Header"/>
    <w:uiPriority w:val="99"/>
    <w:qFormat/>
    <w:rsid w:val="00A83006"/>
    <w:rPr>
      <w:rFonts w:ascii="Times New Roman" w:eastAsia="Times New Roman" w:hAnsi="Times New Roman" w:cs="Times New Roman"/>
      <w:kern w:val="2"/>
      <w:sz w:val="20"/>
      <w:szCs w:val="20"/>
      <w:lang w:val="en-US"/>
    </w:rPr>
  </w:style>
  <w:style w:type="character" w:customStyle="1" w:styleId="FooterChar">
    <w:name w:val="Footer Char"/>
    <w:link w:val="Footer"/>
    <w:uiPriority w:val="99"/>
    <w:qFormat/>
    <w:rsid w:val="00A83006"/>
    <w:rPr>
      <w:rFonts w:ascii="Times New Roman" w:eastAsia="Times New Roman" w:hAnsi="Times New Roman" w:cs="Times New Roman"/>
      <w:kern w:val="2"/>
      <w:sz w:val="20"/>
      <w:szCs w:val="20"/>
      <w:lang w:val="en-US"/>
    </w:rPr>
  </w:style>
  <w:style w:type="character" w:customStyle="1" w:styleId="Heading2Char">
    <w:name w:val="Heading 2 Char"/>
    <w:link w:val="Heading2"/>
    <w:uiPriority w:val="9"/>
    <w:semiHidden/>
    <w:qFormat/>
    <w:rsid w:val="00757BC9"/>
    <w:rPr>
      <w:rFonts w:ascii="Cambria" w:eastAsia="Times New Roman" w:hAnsi="Cambria" w:cs="Times New Roman"/>
      <w:b/>
      <w:bCs/>
      <w:color w:val="4F81BD"/>
      <w:kern w:val="2"/>
      <w:sz w:val="26"/>
      <w:szCs w:val="26"/>
      <w:lang w:val="en-US"/>
    </w:rPr>
  </w:style>
  <w:style w:type="character" w:styleId="Hyperlink">
    <w:name w:val="Hyperlink"/>
    <w:uiPriority w:val="99"/>
    <w:unhideWhenUsed/>
    <w:rsid w:val="00A21603"/>
    <w:rPr>
      <w:color w:val="0000FF"/>
      <w:u w:val="single"/>
    </w:rPr>
  </w:style>
  <w:style w:type="character" w:customStyle="1" w:styleId="BodyText2Char">
    <w:name w:val="Body Text 2 Char"/>
    <w:link w:val="BodyText2"/>
    <w:uiPriority w:val="99"/>
    <w:semiHidden/>
    <w:qFormat/>
    <w:rsid w:val="003C6915"/>
    <w:rPr>
      <w:rFonts w:ascii="Times New Roman" w:eastAsia="Times New Roman" w:hAnsi="Times New Roman"/>
      <w:kern w:val="2"/>
      <w:lang w:val="en-US" w:eastAsia="en-US"/>
    </w:rPr>
  </w:style>
  <w:style w:type="character" w:customStyle="1" w:styleId="UnresolvedMention">
    <w:name w:val="Unresolved Mention"/>
    <w:uiPriority w:val="99"/>
    <w:semiHidden/>
    <w:unhideWhenUsed/>
    <w:qFormat/>
    <w:rsid w:val="00EC2F65"/>
    <w:rPr>
      <w:color w:val="605E5C"/>
      <w:shd w:val="clear" w:color="auto" w:fill="E1DFDD"/>
    </w:rPr>
  </w:style>
  <w:style w:type="character" w:styleId="Strong">
    <w:name w:val="Strong"/>
    <w:uiPriority w:val="22"/>
    <w:qFormat/>
    <w:rsid w:val="00EC2F65"/>
    <w:rPr>
      <w:b/>
      <w:bCs/>
    </w:rPr>
  </w:style>
  <w:style w:type="character" w:styleId="FollowedHyperlink">
    <w:name w:val="FollowedHyperlink"/>
    <w:uiPriority w:val="99"/>
    <w:semiHidden/>
    <w:unhideWhenUsed/>
    <w:rsid w:val="00510907"/>
    <w:rPr>
      <w:color w:val="954F72"/>
      <w:u w:val="single"/>
    </w:rPr>
  </w:style>
  <w:style w:type="character" w:customStyle="1" w:styleId="BalloonTextChar">
    <w:name w:val="Balloon Text Char"/>
    <w:link w:val="BalloonText"/>
    <w:uiPriority w:val="99"/>
    <w:semiHidden/>
    <w:qFormat/>
    <w:rsid w:val="00A50AA5"/>
    <w:rPr>
      <w:rFonts w:ascii="Segoe UI" w:eastAsia="Times New Roman" w:hAnsi="Segoe UI" w:cs="Segoe UI"/>
      <w:kern w:val="2"/>
      <w:sz w:val="18"/>
      <w:szCs w:val="18"/>
      <w:lang w:val="en-US" w:eastAsia="en-US"/>
    </w:rPr>
  </w:style>
  <w:style w:type="character" w:customStyle="1" w:styleId="sdc-article-headerlong-title">
    <w:name w:val="sdc-article-header__long-title"/>
    <w:qFormat/>
    <w:rsid w:val="00EF6D21"/>
  </w:style>
  <w:style w:type="character" w:customStyle="1" w:styleId="il">
    <w:name w:val="il"/>
    <w:qFormat/>
    <w:rsid w:val="00282666"/>
  </w:style>
  <w:style w:type="character" w:customStyle="1" w:styleId="Heading3Char">
    <w:name w:val="Heading 3 Char"/>
    <w:link w:val="Heading3"/>
    <w:uiPriority w:val="9"/>
    <w:semiHidden/>
    <w:qFormat/>
    <w:rsid w:val="00065749"/>
    <w:rPr>
      <w:rFonts w:ascii="Calibri Light" w:eastAsia="Times New Roman" w:hAnsi="Calibri Light" w:cs="Times New Roman"/>
      <w:b/>
      <w:bCs/>
      <w:kern w:val="2"/>
      <w:sz w:val="26"/>
      <w:szCs w:val="26"/>
      <w:lang w:val="en-US" w:eastAsia="en-U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semiHidden/>
    <w:rsid w:val="00710FAD"/>
    <w:rPr>
      <w:i/>
      <w:iCs/>
      <w:szCs w:val="24"/>
      <w:lang w:val="en-GB"/>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83006"/>
    <w:pPr>
      <w:tabs>
        <w:tab w:val="center" w:pos="4513"/>
        <w:tab w:val="right" w:pos="9026"/>
      </w:tabs>
    </w:pPr>
  </w:style>
  <w:style w:type="paragraph" w:styleId="Footer">
    <w:name w:val="footer"/>
    <w:basedOn w:val="Normal"/>
    <w:link w:val="FooterChar"/>
    <w:uiPriority w:val="99"/>
    <w:unhideWhenUsed/>
    <w:rsid w:val="00A83006"/>
    <w:pPr>
      <w:tabs>
        <w:tab w:val="center" w:pos="4513"/>
        <w:tab w:val="right" w:pos="9026"/>
      </w:tabs>
    </w:pPr>
  </w:style>
  <w:style w:type="paragraph" w:customStyle="1" w:styleId="ecxmsonormal">
    <w:name w:val="ecxmsonormal"/>
    <w:basedOn w:val="Normal"/>
    <w:qFormat/>
    <w:rsid w:val="00B3685F"/>
    <w:pPr>
      <w:widowControl/>
      <w:overflowPunct/>
      <w:spacing w:beforeAutospacing="1" w:afterAutospacing="1"/>
    </w:pPr>
    <w:rPr>
      <w:kern w:val="0"/>
      <w:sz w:val="24"/>
      <w:szCs w:val="24"/>
      <w:lang w:val="en-GB" w:eastAsia="en-GB"/>
    </w:rPr>
  </w:style>
  <w:style w:type="paragraph" w:styleId="BodyText2">
    <w:name w:val="Body Text 2"/>
    <w:basedOn w:val="Normal"/>
    <w:link w:val="BodyText2Char"/>
    <w:uiPriority w:val="99"/>
    <w:semiHidden/>
    <w:unhideWhenUsed/>
    <w:qFormat/>
    <w:rsid w:val="003C6915"/>
    <w:pPr>
      <w:spacing w:after="120" w:line="480" w:lineRule="auto"/>
    </w:pPr>
  </w:style>
  <w:style w:type="paragraph" w:styleId="NormalWeb">
    <w:name w:val="Normal (Web)"/>
    <w:basedOn w:val="Normal"/>
    <w:uiPriority w:val="99"/>
    <w:unhideWhenUsed/>
    <w:qFormat/>
    <w:rsid w:val="00CA637F"/>
    <w:pPr>
      <w:widowControl/>
      <w:overflowPunct/>
      <w:spacing w:beforeAutospacing="1" w:afterAutospacing="1"/>
    </w:pPr>
    <w:rPr>
      <w:kern w:val="0"/>
      <w:sz w:val="24"/>
      <w:szCs w:val="24"/>
      <w:lang w:val="en-GB" w:eastAsia="en-GB"/>
    </w:rPr>
  </w:style>
  <w:style w:type="paragraph" w:styleId="BalloonText">
    <w:name w:val="Balloon Text"/>
    <w:basedOn w:val="Normal"/>
    <w:link w:val="BalloonTextChar"/>
    <w:uiPriority w:val="99"/>
    <w:semiHidden/>
    <w:unhideWhenUsed/>
    <w:qFormat/>
    <w:rsid w:val="00A50AA5"/>
    <w:rPr>
      <w:rFonts w:ascii="Segoe UI" w:hAnsi="Segoe UI" w:cs="Segoe UI"/>
      <w:sz w:val="18"/>
      <w:szCs w:val="18"/>
    </w:rPr>
  </w:style>
  <w:style w:type="table" w:styleId="TableGrid">
    <w:name w:val="Table Grid"/>
    <w:basedOn w:val="TableNormal"/>
    <w:uiPriority w:val="59"/>
    <w:rsid w:val="003F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eredigion.gov.uk/resident/planning-building-control-and-sustainable-drainage-body-sab/planning-building-control"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60915-7886-4B3F-A5B0-511BE618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StDogsCC</dc:creator>
  <dc:description/>
  <cp:lastModifiedBy>Llangoedmor CC</cp:lastModifiedBy>
  <cp:revision>4</cp:revision>
  <cp:lastPrinted>2023-09-27T14:00:00Z</cp:lastPrinted>
  <dcterms:created xsi:type="dcterms:W3CDTF">2024-03-04T10:32:00Z</dcterms:created>
  <dcterms:modified xsi:type="dcterms:W3CDTF">2024-07-22T17:28:00Z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377ff9fd27c29b03de8b862a696c33cd29e4f19b3e94f1c7f6fb710c6e586c33</vt:lpwstr>
  </property>
</Properties>
</file>