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2FBE7" w14:textId="64422802" w:rsidR="00E409E2" w:rsidRDefault="00FC38BA">
      <w:pPr>
        <w:rPr>
          <w:kern w:val="0"/>
          <w:szCs w:val="24"/>
        </w:rPr>
      </w:pPr>
      <w:r>
        <w:rPr>
          <w:noProof/>
          <w:kern w:val="0"/>
          <w:szCs w:val="24"/>
          <w:lang w:val="en-GB" w:eastAsia="en-GB"/>
        </w:rPr>
        <w:drawing>
          <wp:anchor distT="0" distB="0" distL="114300" distR="114300" simplePos="0" relativeHeight="3" behindDoc="0" locked="0" layoutInCell="0" allowOverlap="1" wp14:anchorId="35C3BEE9" wp14:editId="317FB0D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67325" cy="1504950"/>
            <wp:effectExtent l="0" t="0" r="0" b="0"/>
            <wp:wrapTopAndBottom/>
            <wp:docPr id="1" name="Picture 1" descr="logo llangoedm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llangoedm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190688CA" w14:textId="398FD10C" w:rsidR="00E409E2" w:rsidRDefault="00FC38BA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Minutes of the Council meeting held at the Coracle Hall, Llechryd at 7pm on the </w:t>
      </w:r>
      <w:r w:rsidR="002E5B10">
        <w:rPr>
          <w:rFonts w:ascii="Arial" w:hAnsi="Arial" w:cs="Arial"/>
          <w:bCs/>
          <w:i/>
        </w:rPr>
        <w:t>1</w:t>
      </w:r>
      <w:r w:rsidR="00E97C67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  <w:vertAlign w:val="superscript"/>
        </w:rPr>
        <w:t>th</w:t>
      </w:r>
      <w:r>
        <w:rPr>
          <w:rFonts w:ascii="Arial" w:hAnsi="Arial" w:cs="Arial"/>
          <w:bCs/>
          <w:i/>
        </w:rPr>
        <w:t xml:space="preserve"> </w:t>
      </w:r>
      <w:r w:rsidR="00E97C67">
        <w:rPr>
          <w:rFonts w:ascii="Arial" w:hAnsi="Arial" w:cs="Arial"/>
          <w:bCs/>
          <w:i/>
        </w:rPr>
        <w:t>May</w:t>
      </w:r>
      <w:r>
        <w:rPr>
          <w:rFonts w:ascii="Arial" w:hAnsi="Arial" w:cs="Arial"/>
          <w:bCs/>
          <w:i/>
        </w:rPr>
        <w:t>, 2024 in accordance with The Local Government and Elections (Wales) Act 2021. Virtual access was also provided.</w:t>
      </w:r>
    </w:p>
    <w:p w14:paraId="2ABA65E2" w14:textId="77777777" w:rsidR="00E409E2" w:rsidRDefault="00FC38BA">
      <w:pPr>
        <w:pStyle w:val="Heading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BE34C6E" w14:textId="77777777" w:rsidR="00E409E2" w:rsidRDefault="00E409E2">
      <w:pPr>
        <w:rPr>
          <w:rFonts w:ascii="Arial" w:hAnsi="Arial" w:cs="Arial"/>
          <w:lang w:val="en-GB"/>
        </w:rPr>
      </w:pPr>
    </w:p>
    <w:p w14:paraId="5D7A817B" w14:textId="4284F0BE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 wp14:anchorId="0AB0B4F4" wp14:editId="381A9DA1">
                <wp:simplePos x="0" y="0"/>
                <wp:positionH relativeFrom="column">
                  <wp:posOffset>13335</wp:posOffset>
                </wp:positionH>
                <wp:positionV relativeFrom="paragraph">
                  <wp:posOffset>17780</wp:posOffset>
                </wp:positionV>
                <wp:extent cx="6292215" cy="0"/>
                <wp:effectExtent l="5080" t="5080" r="508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0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BFAAD68" id="Line 3" o:spid="_x0000_s1026" style="position:absolute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1.05pt,1.4pt" to="49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"/>
            </w:pict>
          </mc:Fallback>
        </mc:AlternateContent>
      </w:r>
      <w:r>
        <w:rPr>
          <w:rFonts w:ascii="Arial" w:hAnsi="Arial" w:cs="Arial"/>
          <w:b/>
          <w:bCs/>
          <w:lang w:val="en-GB"/>
        </w:rPr>
        <w:t>Present</w:t>
      </w:r>
      <w:r>
        <w:rPr>
          <w:rFonts w:ascii="Arial" w:hAnsi="Arial" w:cs="Arial"/>
          <w:lang w:val="en-GB"/>
        </w:rPr>
        <w:t>:</w:t>
      </w:r>
    </w:p>
    <w:p w14:paraId="5D4D18E4" w14:textId="77777777" w:rsidR="00FC2630" w:rsidRDefault="00FC2630" w:rsidP="00FC263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Cllr Jan Culley(Chairman), Cllrs  Amanda Edwards, Iwan Davies, Ken Symmons, Clive Wychwood, Hywel Davies.</w:t>
      </w:r>
    </w:p>
    <w:p w14:paraId="25F41C4D" w14:textId="77777777" w:rsidR="00205EEA" w:rsidRDefault="00205EEA">
      <w:pPr>
        <w:rPr>
          <w:rFonts w:ascii="Arial" w:hAnsi="Arial" w:cs="Arial"/>
          <w:lang w:val="en-GB"/>
        </w:rPr>
      </w:pPr>
    </w:p>
    <w:p w14:paraId="30DC48DE" w14:textId="4D36BB31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CC A Edwards</w:t>
      </w:r>
    </w:p>
    <w:p w14:paraId="0EE53ABB" w14:textId="77777777" w:rsidR="00482E74" w:rsidRDefault="00482E74">
      <w:pPr>
        <w:rPr>
          <w:rFonts w:ascii="Arial" w:hAnsi="Arial" w:cs="Arial"/>
          <w:lang w:val="en-GB"/>
        </w:rPr>
      </w:pPr>
    </w:p>
    <w:p w14:paraId="63D57D60" w14:textId="77777777" w:rsidR="00482E74" w:rsidRDefault="00482E74" w:rsidP="00482E7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Clerk</w:t>
      </w:r>
    </w:p>
    <w:p w14:paraId="38BCE639" w14:textId="77777777" w:rsidR="00482E74" w:rsidRDefault="00482E74">
      <w:pPr>
        <w:rPr>
          <w:rFonts w:ascii="Arial" w:hAnsi="Arial" w:cs="Arial"/>
          <w:lang w:val="en-GB"/>
        </w:rPr>
      </w:pPr>
    </w:p>
    <w:p w14:paraId="0DE444D8" w14:textId="7777777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Members of the public: 0</w:t>
      </w:r>
    </w:p>
    <w:p w14:paraId="0931BDEE" w14:textId="77777777" w:rsidR="00E409E2" w:rsidRDefault="00E409E2">
      <w:pPr>
        <w:rPr>
          <w:rFonts w:ascii="Arial" w:hAnsi="Arial" w:cs="Arial"/>
          <w:lang w:val="en-GB"/>
        </w:rPr>
      </w:pPr>
    </w:p>
    <w:p w14:paraId="5450146C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1. Apologies for absence</w:t>
      </w:r>
    </w:p>
    <w:p w14:paraId="1F2C5F95" w14:textId="6B4478D2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Apologies were accepted from </w:t>
      </w:r>
      <w:r w:rsidR="00117568">
        <w:rPr>
          <w:rFonts w:ascii="Arial" w:hAnsi="Arial" w:cs="Arial"/>
          <w:lang w:val="en-GB"/>
        </w:rPr>
        <w:t>Cllrs Colin Lewi</w:t>
      </w:r>
      <w:r w:rsidR="006C0200">
        <w:rPr>
          <w:rFonts w:ascii="Arial" w:hAnsi="Arial" w:cs="Arial"/>
          <w:lang w:val="en-GB"/>
        </w:rPr>
        <w:t>s</w:t>
      </w:r>
      <w:r w:rsidR="00117568">
        <w:rPr>
          <w:rFonts w:ascii="Arial" w:hAnsi="Arial" w:cs="Arial"/>
          <w:lang w:val="en-GB"/>
        </w:rPr>
        <w:t>,</w:t>
      </w:r>
      <w:r w:rsidR="00117568" w:rsidRPr="00117568">
        <w:rPr>
          <w:rFonts w:ascii="Arial" w:hAnsi="Arial" w:cs="Arial"/>
          <w:lang w:val="en-GB"/>
        </w:rPr>
        <w:t xml:space="preserve"> </w:t>
      </w:r>
      <w:r w:rsidR="00117568">
        <w:rPr>
          <w:rFonts w:ascii="Arial" w:hAnsi="Arial" w:cs="Arial"/>
          <w:lang w:val="en-GB"/>
        </w:rPr>
        <w:t>Garethe El Tawab, and Ruth Davies</w:t>
      </w:r>
      <w:r w:rsidR="00AB6799">
        <w:rPr>
          <w:rFonts w:ascii="Arial" w:hAnsi="Arial" w:cs="Arial"/>
          <w:lang w:val="en-GB"/>
        </w:rPr>
        <w:t>.</w:t>
      </w:r>
    </w:p>
    <w:p w14:paraId="36052200" w14:textId="77777777" w:rsidR="00AB6799" w:rsidRDefault="00AB6799">
      <w:pPr>
        <w:rPr>
          <w:rFonts w:ascii="Arial" w:hAnsi="Arial" w:cs="Arial"/>
          <w:lang w:val="en-GB"/>
        </w:rPr>
      </w:pPr>
    </w:p>
    <w:p w14:paraId="677D844E" w14:textId="0E0D6634" w:rsidR="00AB6799" w:rsidRDefault="00AB679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was noted that Cllr R. Rose had tendered his resignation from the Council.</w:t>
      </w:r>
      <w:r w:rsidR="003D75B0">
        <w:rPr>
          <w:rFonts w:ascii="Arial" w:hAnsi="Arial" w:cs="Arial"/>
          <w:lang w:val="en-GB"/>
        </w:rPr>
        <w:t xml:space="preserve"> The Council needs to advertise for a new member.</w:t>
      </w:r>
    </w:p>
    <w:p w14:paraId="045BA3A2" w14:textId="77777777" w:rsidR="00E409E2" w:rsidRDefault="00E409E2">
      <w:pPr>
        <w:rPr>
          <w:rFonts w:ascii="Arial" w:hAnsi="Arial" w:cs="Arial"/>
          <w:lang w:val="en-GB"/>
        </w:rPr>
      </w:pPr>
    </w:p>
    <w:p w14:paraId="4AA142C9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2. Declarations of interest on Matters arising from the Agenda.</w:t>
      </w:r>
    </w:p>
    <w:p w14:paraId="278BF70E" w14:textId="7777777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None</w:t>
      </w:r>
    </w:p>
    <w:p w14:paraId="3F91AC5A" w14:textId="77777777" w:rsidR="00E409E2" w:rsidRDefault="00E409E2">
      <w:pPr>
        <w:rPr>
          <w:rFonts w:ascii="Arial" w:hAnsi="Arial" w:cs="Arial"/>
          <w:lang w:val="en-GB"/>
        </w:rPr>
      </w:pPr>
    </w:p>
    <w:p w14:paraId="528DD17C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3. Confirmation of Order of the Agenda and identification of any items that might be resolved in confidential session.</w:t>
      </w:r>
    </w:p>
    <w:p w14:paraId="25AA6541" w14:textId="1EB314A2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Agenda was accepted as presented</w:t>
      </w:r>
      <w:r w:rsidR="00205EEA">
        <w:rPr>
          <w:rFonts w:ascii="Arial" w:hAnsi="Arial" w:cs="Arial"/>
          <w:lang w:val="en-GB"/>
        </w:rPr>
        <w:t xml:space="preserve"> subject to a First Aid session update</w:t>
      </w:r>
      <w:r>
        <w:rPr>
          <w:rFonts w:ascii="Arial" w:hAnsi="Arial" w:cs="Arial"/>
          <w:lang w:val="en-GB"/>
        </w:rPr>
        <w:t>.</w:t>
      </w:r>
    </w:p>
    <w:p w14:paraId="14FB34F9" w14:textId="77777777" w:rsidR="00E409E2" w:rsidRDefault="00E409E2">
      <w:pPr>
        <w:rPr>
          <w:rFonts w:ascii="Arial" w:hAnsi="Arial" w:cs="Arial"/>
          <w:lang w:val="en-GB"/>
        </w:rPr>
      </w:pPr>
    </w:p>
    <w:p w14:paraId="042BFD71" w14:textId="01D1D8EB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4. Confirmation of Minutes of </w:t>
      </w:r>
      <w:r w:rsidR="00893F8E">
        <w:rPr>
          <w:rFonts w:ascii="Arial" w:hAnsi="Arial" w:cs="Arial"/>
          <w:b/>
          <w:lang w:val="en-GB"/>
        </w:rPr>
        <w:t>8</w:t>
      </w:r>
      <w:r w:rsidRPr="00893F8E">
        <w:rPr>
          <w:rFonts w:ascii="Arial" w:hAnsi="Arial" w:cs="Arial"/>
          <w:b/>
          <w:vertAlign w:val="superscript"/>
          <w:lang w:val="en-GB"/>
        </w:rPr>
        <w:t>th</w:t>
      </w:r>
      <w:r w:rsidR="00893F8E">
        <w:rPr>
          <w:rFonts w:ascii="Arial" w:hAnsi="Arial" w:cs="Arial"/>
          <w:b/>
          <w:lang w:val="en-GB"/>
        </w:rPr>
        <w:t xml:space="preserve"> April</w:t>
      </w:r>
      <w:r w:rsidR="00BB0886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202</w:t>
      </w:r>
      <w:r w:rsidR="00BB0886">
        <w:rPr>
          <w:rFonts w:ascii="Arial" w:hAnsi="Arial" w:cs="Arial"/>
          <w:b/>
          <w:lang w:val="en-GB"/>
        </w:rPr>
        <w:t>4</w:t>
      </w:r>
    </w:p>
    <w:p w14:paraId="26A68862" w14:textId="38FFBCD4" w:rsidR="00E409E2" w:rsidRDefault="00FC38BA">
      <w:r>
        <w:rPr>
          <w:rFonts w:ascii="Arial" w:hAnsi="Arial" w:cs="Arial"/>
          <w:lang w:val="en-GB"/>
        </w:rPr>
        <w:t>Noted</w:t>
      </w:r>
      <w:r w:rsidR="00A94D29">
        <w:rPr>
          <w:rFonts w:ascii="Arial" w:hAnsi="Arial" w:cs="Arial"/>
          <w:lang w:val="en-GB"/>
        </w:rPr>
        <w:t xml:space="preserve"> that Cllr Edwards name had been misspelt in item 15 and that Cllr Wychwood’s comments were clarification of comments in a previous meeting</w:t>
      </w:r>
      <w:r>
        <w:rPr>
          <w:rFonts w:ascii="Arial" w:hAnsi="Arial" w:cs="Arial"/>
          <w:lang w:val="en-GB"/>
        </w:rPr>
        <w:t>.</w:t>
      </w:r>
    </w:p>
    <w:p w14:paraId="5DCAD125" w14:textId="77777777" w:rsidR="00E409E2" w:rsidRDefault="00E409E2">
      <w:pPr>
        <w:rPr>
          <w:rFonts w:ascii="Arial" w:hAnsi="Arial" w:cs="Arial"/>
          <w:b/>
          <w:lang w:val="en-GB"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5467"/>
        <w:gridCol w:w="2365"/>
        <w:gridCol w:w="1185"/>
      </w:tblGrid>
      <w:tr w:rsidR="00E409E2" w14:paraId="2FFD4AFE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6576" w14:textId="77777777" w:rsidR="00E409E2" w:rsidRDefault="00FC38B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Proposed that the minutes be accepted as a true record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44B8" w14:textId="77777777" w:rsidR="00E409E2" w:rsidRDefault="00FC38B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Seconded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369" w14:textId="77777777" w:rsidR="00E409E2" w:rsidRDefault="00E409E2">
            <w:pPr>
              <w:rPr>
                <w:rFonts w:ascii="Arial" w:hAnsi="Arial" w:cs="Arial"/>
                <w:lang w:val="en-GB"/>
              </w:rPr>
            </w:pPr>
          </w:p>
        </w:tc>
      </w:tr>
      <w:tr w:rsidR="00E409E2" w14:paraId="4B333946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B1E4" w14:textId="11176EEB" w:rsidR="00E409E2" w:rsidRDefault="00FC38B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Cllr </w:t>
            </w:r>
            <w:r w:rsidR="00A94D29">
              <w:rPr>
                <w:rFonts w:ascii="Arial" w:hAnsi="Arial" w:cs="Arial"/>
                <w:lang w:val="en-GB"/>
              </w:rPr>
              <w:t>I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="00A94D29">
              <w:rPr>
                <w:rFonts w:ascii="Arial" w:hAnsi="Arial" w:cs="Arial"/>
                <w:lang w:val="en-GB"/>
              </w:rPr>
              <w:t>Davies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3378" w14:textId="4764EF85" w:rsidR="00E409E2" w:rsidRDefault="00FC38B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Cllr </w:t>
            </w:r>
            <w:r w:rsidR="00A94D29">
              <w:rPr>
                <w:rFonts w:ascii="Arial" w:hAnsi="Arial" w:cs="Arial"/>
                <w:lang w:val="en-GB"/>
              </w:rPr>
              <w:t>H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="00A94D29">
              <w:rPr>
                <w:rFonts w:ascii="Arial" w:hAnsi="Arial" w:cs="Arial"/>
                <w:lang w:val="en-GB"/>
              </w:rPr>
              <w:t>Davies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72EA" w14:textId="77777777" w:rsidR="00E409E2" w:rsidRDefault="00FC38B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Carried</w:t>
            </w:r>
          </w:p>
        </w:tc>
      </w:tr>
    </w:tbl>
    <w:p w14:paraId="07290A19" w14:textId="77777777" w:rsidR="00E409E2" w:rsidRDefault="00E409E2">
      <w:pPr>
        <w:rPr>
          <w:rFonts w:ascii="Arial" w:hAnsi="Arial" w:cs="Arial"/>
          <w:lang w:val="en-GB"/>
        </w:rPr>
      </w:pPr>
    </w:p>
    <w:p w14:paraId="4C75287D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5. Update on Meeting arrangements.</w:t>
      </w:r>
    </w:p>
    <w:p w14:paraId="459F2138" w14:textId="7777777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 report</w:t>
      </w:r>
    </w:p>
    <w:p w14:paraId="04CA4B12" w14:textId="77777777" w:rsidR="00E409E2" w:rsidRDefault="00E409E2">
      <w:pPr>
        <w:rPr>
          <w:rFonts w:ascii="Arial" w:hAnsi="Arial" w:cs="Arial"/>
          <w:lang w:val="en-GB"/>
        </w:rPr>
      </w:pPr>
    </w:p>
    <w:p w14:paraId="5FAEB054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6. Planning. </w:t>
      </w:r>
    </w:p>
    <w:p w14:paraId="4BAF6899" w14:textId="372F0D83" w:rsidR="00E409E2" w:rsidRDefault="002B2C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 Report</w:t>
      </w:r>
    </w:p>
    <w:p w14:paraId="5561F3F2" w14:textId="77777777" w:rsidR="00E409E2" w:rsidRDefault="00E409E2">
      <w:pPr>
        <w:rPr>
          <w:rFonts w:ascii="Arial" w:hAnsi="Arial" w:cs="Arial"/>
          <w:lang w:val="en-GB"/>
        </w:rPr>
      </w:pPr>
    </w:p>
    <w:p w14:paraId="29D870D1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Planning enforcement</w:t>
      </w:r>
    </w:p>
    <w:p w14:paraId="23263747" w14:textId="77777777" w:rsidR="002B2C43" w:rsidRDefault="002B2C43" w:rsidP="002B2C4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 report</w:t>
      </w:r>
    </w:p>
    <w:p w14:paraId="3E65BDCE" w14:textId="77777777" w:rsidR="00E409E2" w:rsidRDefault="00E409E2">
      <w:pPr>
        <w:rPr>
          <w:rFonts w:ascii="Arial" w:hAnsi="Arial" w:cs="Arial"/>
          <w:lang w:val="en-GB"/>
        </w:rPr>
      </w:pPr>
    </w:p>
    <w:p w14:paraId="602F6C2A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LDP 2 Update</w:t>
      </w:r>
    </w:p>
    <w:p w14:paraId="1655696B" w14:textId="7777777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brought forward.</w:t>
      </w:r>
    </w:p>
    <w:p w14:paraId="65B9DF66" w14:textId="77777777" w:rsidR="00E409E2" w:rsidRDefault="00E409E2">
      <w:pPr>
        <w:rPr>
          <w:rFonts w:ascii="Arial" w:hAnsi="Arial" w:cs="Arial"/>
          <w:lang w:val="en-GB"/>
        </w:rPr>
      </w:pPr>
    </w:p>
    <w:p w14:paraId="29494AAD" w14:textId="77777777" w:rsidR="00725BA2" w:rsidRDefault="00725BA2">
      <w:pPr>
        <w:rPr>
          <w:rFonts w:ascii="Arial" w:hAnsi="Arial" w:cs="Arial"/>
          <w:lang w:val="en-GB"/>
        </w:rPr>
      </w:pPr>
    </w:p>
    <w:p w14:paraId="3028736F" w14:textId="77777777" w:rsidR="00FC107B" w:rsidRDefault="00FC107B">
      <w:pPr>
        <w:rPr>
          <w:rFonts w:ascii="Arial" w:hAnsi="Arial" w:cs="Arial"/>
          <w:b/>
          <w:lang w:val="en-GB"/>
        </w:rPr>
      </w:pPr>
    </w:p>
    <w:p w14:paraId="26BC285E" w14:textId="50ADA1E3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7. County Councillors’ Report</w:t>
      </w:r>
    </w:p>
    <w:p w14:paraId="5DC60281" w14:textId="28EA54FD" w:rsidR="000B5A5D" w:rsidRDefault="000B5A5D">
      <w:pPr>
        <w:pStyle w:val="BodyText"/>
        <w:rPr>
          <w:rFonts w:ascii="Arial" w:hAnsi="Arial"/>
          <w:i w:val="0"/>
          <w:iCs w:val="0"/>
        </w:rPr>
      </w:pPr>
      <w:r>
        <w:rPr>
          <w:rFonts w:ascii="Arial" w:hAnsi="Arial"/>
          <w:i w:val="0"/>
          <w:iCs w:val="0"/>
        </w:rPr>
        <w:t>Nothing to Report</w:t>
      </w:r>
    </w:p>
    <w:p w14:paraId="64CF4379" w14:textId="105AEFE6" w:rsidR="00E409E2" w:rsidRDefault="00FC38BA">
      <w:pPr>
        <w:pStyle w:val="BodyText"/>
      </w:pPr>
      <w:r>
        <w:rPr>
          <w:rFonts w:ascii="Arial" w:hAnsi="Arial"/>
          <w:i w:val="0"/>
          <w:iCs w:val="0"/>
        </w:rPr>
        <w:br/>
      </w:r>
      <w:r>
        <w:rPr>
          <w:rFonts w:ascii="Arial" w:hAnsi="Arial"/>
          <w:b/>
          <w:bCs/>
          <w:i w:val="0"/>
          <w:iCs w:val="0"/>
        </w:rPr>
        <w:t>8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i w:val="0"/>
          <w:iCs w:val="0"/>
        </w:rPr>
        <w:t>Finance and Administration</w:t>
      </w:r>
    </w:p>
    <w:p w14:paraId="7E5C70C4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8.1 Monthly Payments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E409E2" w14:paraId="066152A1" w14:textId="77777777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EFA0D" w14:textId="77777777" w:rsidR="00E409E2" w:rsidRDefault="00FC38B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Proposed that the tabled figures be accepted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9F76" w14:textId="77777777" w:rsidR="00E409E2" w:rsidRDefault="00FC38B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Seconded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4A6E" w14:textId="77777777" w:rsidR="00E409E2" w:rsidRDefault="00E409E2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E409E2" w14:paraId="50338650" w14:textId="77777777"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 w14:paraId="5EAB96D8" w14:textId="03E70206" w:rsidR="00E409E2" w:rsidRDefault="00FC38B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Cllr </w:t>
            </w:r>
            <w:r w:rsidR="004F7802">
              <w:rPr>
                <w:rFonts w:ascii="Arial" w:hAnsi="Arial"/>
                <w:color w:val="000000"/>
              </w:rPr>
              <w:t>C</w:t>
            </w:r>
            <w:r>
              <w:rPr>
                <w:rFonts w:ascii="Arial" w:hAnsi="Arial"/>
                <w:color w:val="000000"/>
              </w:rPr>
              <w:t xml:space="preserve">. </w:t>
            </w:r>
            <w:r w:rsidR="004F7802">
              <w:rPr>
                <w:rFonts w:ascii="Arial" w:hAnsi="Arial"/>
                <w:color w:val="000000"/>
              </w:rPr>
              <w:t>Wychwood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14:paraId="77C6CAAF" w14:textId="7A39B933" w:rsidR="00E409E2" w:rsidRDefault="00FC38B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Cllr </w:t>
            </w:r>
            <w:r w:rsidR="004F7802">
              <w:rPr>
                <w:rFonts w:ascii="Arial" w:hAnsi="Arial"/>
                <w:color w:val="000000"/>
              </w:rPr>
              <w:t>K.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4F7802">
              <w:rPr>
                <w:rFonts w:ascii="Arial" w:hAnsi="Arial"/>
                <w:color w:val="000000"/>
              </w:rPr>
              <w:t>Symmons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A332" w14:textId="77777777" w:rsidR="00E409E2" w:rsidRDefault="00FC38BA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Passed</w:t>
            </w:r>
          </w:p>
        </w:tc>
      </w:tr>
    </w:tbl>
    <w:p w14:paraId="63B47A09" w14:textId="77777777" w:rsidR="00E409E2" w:rsidRDefault="00E409E2">
      <w:pPr>
        <w:rPr>
          <w:rFonts w:ascii="Arial" w:hAnsi="Arial" w:cs="Arial"/>
          <w:lang w:val="en-GB"/>
        </w:rPr>
      </w:pPr>
    </w:p>
    <w:p w14:paraId="1DBA9658" w14:textId="046EC5E4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iCs/>
          <w:lang w:val="en-GB"/>
        </w:rPr>
        <w:t>8.1</w:t>
      </w:r>
      <w:r w:rsidR="006B328B">
        <w:rPr>
          <w:rFonts w:ascii="Arial" w:hAnsi="Arial" w:cs="Arial"/>
          <w:i/>
          <w:iCs/>
          <w:lang w:val="en-GB"/>
        </w:rPr>
        <w:t>.2</w:t>
      </w:r>
      <w:r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Bank Reconciliation</w:t>
      </w:r>
    </w:p>
    <w:p w14:paraId="1A26771A" w14:textId="114AEB02" w:rsidR="00E409E2" w:rsidRDefault="006B328B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Deferred</w:t>
      </w:r>
      <w:r w:rsidR="009C4E9E">
        <w:rPr>
          <w:rFonts w:ascii="Arial" w:hAnsi="Arial" w:cs="Arial"/>
          <w:iCs/>
          <w:lang w:val="en-GB"/>
        </w:rPr>
        <w:t>.</w:t>
      </w:r>
    </w:p>
    <w:p w14:paraId="15F18467" w14:textId="77777777" w:rsidR="009C4E9E" w:rsidRDefault="009C4E9E">
      <w:pPr>
        <w:rPr>
          <w:rFonts w:ascii="Arial" w:hAnsi="Arial" w:cs="Arial"/>
          <w:iCs/>
          <w:lang w:val="en-GB"/>
        </w:rPr>
      </w:pPr>
    </w:p>
    <w:p w14:paraId="24127915" w14:textId="51A21233" w:rsidR="009C4E9E" w:rsidRDefault="009C4E9E" w:rsidP="009C4E9E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8.1.3 </w:t>
      </w:r>
      <w:r>
        <w:rPr>
          <w:rFonts w:ascii="Arial" w:hAnsi="Arial" w:cs="Arial"/>
          <w:i/>
          <w:lang w:val="en-GB"/>
        </w:rPr>
        <w:t>Insurance</w:t>
      </w:r>
    </w:p>
    <w:p w14:paraId="2D4027FD" w14:textId="311737A3" w:rsidR="009C4E9E" w:rsidRDefault="00D956BD" w:rsidP="009C4E9E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It was noted that the Council’s insurance was due for renewal on 31</w:t>
      </w:r>
      <w:r w:rsidRPr="00D956BD">
        <w:rPr>
          <w:rFonts w:ascii="Arial" w:hAnsi="Arial" w:cs="Arial"/>
          <w:iCs/>
          <w:vertAlign w:val="superscript"/>
          <w:lang w:val="en-GB"/>
        </w:rPr>
        <w:t>st</w:t>
      </w:r>
      <w:r>
        <w:rPr>
          <w:rFonts w:ascii="Arial" w:hAnsi="Arial" w:cs="Arial"/>
          <w:iCs/>
          <w:lang w:val="en-GB"/>
        </w:rPr>
        <w:t xml:space="preserve"> May 2024. Th</w:t>
      </w:r>
      <w:r w:rsidR="001E7D29">
        <w:rPr>
          <w:rFonts w:ascii="Arial" w:hAnsi="Arial" w:cs="Arial"/>
          <w:iCs/>
          <w:lang w:val="en-GB"/>
        </w:rPr>
        <w:t>is</w:t>
      </w:r>
      <w:r>
        <w:rPr>
          <w:rFonts w:ascii="Arial" w:hAnsi="Arial" w:cs="Arial"/>
          <w:iCs/>
          <w:lang w:val="en-GB"/>
        </w:rPr>
        <w:t xml:space="preserve"> will be dealt with by Cllrs J. Culley, I. Davies and the Clerk</w:t>
      </w:r>
      <w:r w:rsidR="001E7D29">
        <w:rPr>
          <w:rFonts w:ascii="Arial" w:hAnsi="Arial" w:cs="Arial"/>
          <w:iCs/>
          <w:lang w:val="en-GB"/>
        </w:rPr>
        <w:t>, subject to the price increase</w:t>
      </w:r>
    </w:p>
    <w:p w14:paraId="536190D4" w14:textId="77777777" w:rsidR="001E7D29" w:rsidRDefault="001E7D29" w:rsidP="009C4E9E">
      <w:pPr>
        <w:rPr>
          <w:rFonts w:ascii="Arial" w:hAnsi="Arial" w:cs="Arial"/>
          <w:iCs/>
          <w:lang w:val="en-GB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1E7D29" w14:paraId="20ED5538" w14:textId="77777777" w:rsidTr="00090AB8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477DF" w14:textId="56C31AC8" w:rsidR="001E7D29" w:rsidRDefault="001E7D29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Proposed that the renewal of insurance is</w:t>
            </w:r>
            <w:r w:rsidR="00485647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managed by </w:t>
            </w:r>
            <w:r>
              <w:rPr>
                <w:rFonts w:ascii="Arial" w:hAnsi="Arial" w:cs="Arial"/>
                <w:iCs/>
                <w:lang w:val="en-GB"/>
              </w:rPr>
              <w:t>Cllrs J. Culley and I. Davies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76660" w14:textId="77777777" w:rsidR="001E7D29" w:rsidRDefault="001E7D29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Seconded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4BD7" w14:textId="77777777" w:rsidR="001E7D29" w:rsidRDefault="001E7D29" w:rsidP="00090AB8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1E7D29" w14:paraId="3EB4B64D" w14:textId="77777777" w:rsidTr="00090AB8"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 w14:paraId="4BEAFE37" w14:textId="47D20EE3" w:rsidR="001E7D29" w:rsidRDefault="001E7D29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Cllr A. Edwards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14:paraId="112758A7" w14:textId="1FFDDAC6" w:rsidR="001E7D29" w:rsidRDefault="001E7D29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Cllr H. Davies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BBE3" w14:textId="77777777" w:rsidR="001E7D29" w:rsidRDefault="001E7D29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Passed</w:t>
            </w:r>
          </w:p>
        </w:tc>
      </w:tr>
    </w:tbl>
    <w:p w14:paraId="0856BE05" w14:textId="77777777" w:rsidR="001E7D29" w:rsidRDefault="001E7D29" w:rsidP="009C4E9E">
      <w:pPr>
        <w:rPr>
          <w:rFonts w:ascii="Arial" w:hAnsi="Arial" w:cs="Arial"/>
          <w:iCs/>
          <w:lang w:val="en-GB"/>
        </w:rPr>
      </w:pPr>
    </w:p>
    <w:p w14:paraId="1D463011" w14:textId="77777777" w:rsidR="009C4E9E" w:rsidRPr="009C4E9E" w:rsidRDefault="009C4E9E">
      <w:pPr>
        <w:rPr>
          <w:rFonts w:ascii="Arial" w:hAnsi="Arial" w:cs="Arial"/>
          <w:iCs/>
          <w:lang w:val="en-GB"/>
        </w:rPr>
      </w:pPr>
    </w:p>
    <w:p w14:paraId="13C0B642" w14:textId="77777777" w:rsid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8</w:t>
      </w:r>
      <w:r w:rsidRPr="00FD294B">
        <w:rPr>
          <w:rFonts w:ascii="Arial" w:hAnsi="Arial" w:cs="Arial"/>
          <w:bCs/>
          <w:i/>
          <w:sz w:val="22"/>
          <w:szCs w:val="22"/>
          <w:lang w:val="en-GB"/>
        </w:rPr>
        <w:t>.2 Year end</w:t>
      </w:r>
    </w:p>
    <w:p w14:paraId="0E78AC67" w14:textId="0BA6F6D0" w:rsidR="00C90A0A" w:rsidRPr="00C90A0A" w:rsidRDefault="00C90A0A" w:rsidP="00C90A0A">
      <w:pPr>
        <w:rPr>
          <w:rFonts w:ascii="Arial" w:hAnsi="Arial" w:cs="Arial"/>
          <w:iCs/>
          <w:lang w:val="en-GB"/>
        </w:rPr>
      </w:pPr>
      <w:r w:rsidRPr="00C90A0A">
        <w:rPr>
          <w:rFonts w:ascii="Arial" w:hAnsi="Arial" w:cs="Arial"/>
          <w:iCs/>
          <w:lang w:val="en-GB"/>
        </w:rPr>
        <w:t>Deferred.</w:t>
      </w:r>
    </w:p>
    <w:p w14:paraId="631CC09D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6116418B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8.2.1 To note first draft documents for Year End Accounts</w:t>
      </w:r>
    </w:p>
    <w:p w14:paraId="2DDD4AAA" w14:textId="709F7C5F" w:rsidR="00C90A0A" w:rsidRDefault="00C90A0A" w:rsidP="00C90A0A">
      <w:pPr>
        <w:rPr>
          <w:rFonts w:ascii="Arial" w:hAnsi="Arial" w:cs="Arial"/>
          <w:bCs/>
          <w:iCs/>
          <w:sz w:val="22"/>
          <w:szCs w:val="22"/>
          <w:lang w:val="en-GB"/>
        </w:rPr>
      </w:pPr>
      <w:r w:rsidRPr="00C90A0A">
        <w:rPr>
          <w:rFonts w:ascii="Arial" w:hAnsi="Arial" w:cs="Arial"/>
          <w:iCs/>
          <w:lang w:val="en-GB"/>
        </w:rPr>
        <w:t>Deferred.</w:t>
      </w:r>
    </w:p>
    <w:p w14:paraId="2D0A39A1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1D861515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8.2.2 Internal audit</w:t>
      </w:r>
    </w:p>
    <w:p w14:paraId="3BE37862" w14:textId="1BFB3297" w:rsidR="00C90A0A" w:rsidRPr="00C90A0A" w:rsidRDefault="00C90A0A" w:rsidP="00C90A0A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Internal Audit e mails had been forwarded to the new clerk</w:t>
      </w:r>
      <w:r w:rsidR="003E462D">
        <w:rPr>
          <w:rFonts w:ascii="Arial" w:hAnsi="Arial" w:cs="Arial"/>
          <w:iCs/>
          <w:lang w:val="en-GB"/>
        </w:rPr>
        <w:t>. The clerk will contact Internal Audit regarding their requirements and accounts submission.</w:t>
      </w:r>
    </w:p>
    <w:p w14:paraId="1D226C08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208E1275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8.3 Future meetings</w:t>
      </w:r>
    </w:p>
    <w:p w14:paraId="29875B50" w14:textId="647E1D6B" w:rsidR="00C90A0A" w:rsidRDefault="00B25EB4" w:rsidP="00C90A0A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It was proposed that the way that </w:t>
      </w:r>
      <w:r w:rsidR="00A4315C">
        <w:rPr>
          <w:rFonts w:ascii="Arial" w:hAnsi="Arial" w:cs="Arial"/>
          <w:iCs/>
          <w:lang w:val="en-GB"/>
        </w:rPr>
        <w:t>f</w:t>
      </w:r>
      <w:r>
        <w:rPr>
          <w:rFonts w:ascii="Arial" w:hAnsi="Arial" w:cs="Arial"/>
          <w:iCs/>
          <w:lang w:val="en-GB"/>
        </w:rPr>
        <w:t>inance is reported be reviewed.</w:t>
      </w:r>
    </w:p>
    <w:p w14:paraId="090CE632" w14:textId="77777777" w:rsidR="00B25EB4" w:rsidRPr="00C90A0A" w:rsidRDefault="00B25EB4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55698176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8.3.1 Reference to Code of Conduct, Standing Orders</w:t>
      </w:r>
    </w:p>
    <w:p w14:paraId="5C40397B" w14:textId="1DB79347" w:rsidR="00B25EB4" w:rsidRDefault="00B25EB4" w:rsidP="00B25EB4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It was noted that the Council needed a development plan </w:t>
      </w:r>
      <w:r w:rsidR="00BB0886">
        <w:rPr>
          <w:rFonts w:ascii="Arial" w:hAnsi="Arial" w:cs="Arial"/>
          <w:iCs/>
          <w:lang w:val="en-GB"/>
        </w:rPr>
        <w:t xml:space="preserve">for training </w:t>
      </w:r>
      <w:r>
        <w:rPr>
          <w:rFonts w:ascii="Arial" w:hAnsi="Arial" w:cs="Arial"/>
          <w:iCs/>
          <w:lang w:val="en-GB"/>
        </w:rPr>
        <w:t>on the Code of Conduct and the Standing Orders. It was agreed that bespoke packages of training in this area be investigated.</w:t>
      </w:r>
    </w:p>
    <w:p w14:paraId="2BA728A4" w14:textId="77777777" w:rsidR="00B25EB4" w:rsidRPr="00C90A0A" w:rsidRDefault="00B25EB4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34C9D127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8.3.2 Development Plan</w:t>
      </w:r>
    </w:p>
    <w:p w14:paraId="5A93827A" w14:textId="6A829AB6" w:rsidR="00A4315C" w:rsidRDefault="00A4315C" w:rsidP="00A4315C">
      <w:pPr>
        <w:rPr>
          <w:rFonts w:ascii="Arial" w:hAnsi="Arial" w:cs="Arial"/>
          <w:bCs/>
          <w:iCs/>
          <w:sz w:val="22"/>
          <w:szCs w:val="22"/>
          <w:lang w:val="en-GB"/>
        </w:rPr>
      </w:pPr>
      <w:r>
        <w:rPr>
          <w:rFonts w:ascii="Arial" w:hAnsi="Arial" w:cs="Arial"/>
          <w:iCs/>
          <w:lang w:val="en-GB"/>
        </w:rPr>
        <w:t>Cllrs J. Culley, I. Davies and the Clerk are to develop a plan for enhancing the finance reporting and training</w:t>
      </w:r>
      <w:r w:rsidRPr="00C90A0A">
        <w:rPr>
          <w:rFonts w:ascii="Arial" w:hAnsi="Arial" w:cs="Arial"/>
          <w:iCs/>
          <w:lang w:val="en-GB"/>
        </w:rPr>
        <w:t>.</w:t>
      </w:r>
    </w:p>
    <w:p w14:paraId="3D69A155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185EFD64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8.3.3 Review of Agenda</w:t>
      </w:r>
    </w:p>
    <w:p w14:paraId="7DB9FB7A" w14:textId="65D9D11D" w:rsidR="00AC7523" w:rsidRDefault="00AC7523" w:rsidP="00C90A0A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It was noted that the agenda has become very long and could be consolidated but there needs to be checks to see if there are any items that are required from a legal viewpoint.</w:t>
      </w:r>
    </w:p>
    <w:p w14:paraId="6571CDB2" w14:textId="77777777" w:rsidR="00AC7523" w:rsidRDefault="00AC7523" w:rsidP="00C90A0A">
      <w:pPr>
        <w:rPr>
          <w:rFonts w:ascii="Arial" w:hAnsi="Arial" w:cs="Arial"/>
          <w:iCs/>
          <w:lang w:val="en-GB"/>
        </w:rPr>
      </w:pPr>
    </w:p>
    <w:p w14:paraId="1A5A9CED" w14:textId="02547931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8.4 Technology</w:t>
      </w:r>
    </w:p>
    <w:p w14:paraId="214301C6" w14:textId="77777777" w:rsidR="00C90A0A" w:rsidRPr="00C90A0A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 w:rsidRPr="00C90A0A">
        <w:rPr>
          <w:rFonts w:ascii="Arial" w:hAnsi="Arial" w:cs="Arial"/>
          <w:bCs/>
          <w:i/>
          <w:sz w:val="22"/>
          <w:szCs w:val="22"/>
          <w:lang w:val="en-GB"/>
        </w:rPr>
        <w:t>Dedicated email</w:t>
      </w:r>
    </w:p>
    <w:p w14:paraId="22A7BBF5" w14:textId="4B863111" w:rsidR="00C90A0A" w:rsidRPr="00DD4AAA" w:rsidRDefault="00DD4AAA" w:rsidP="00C90A0A">
      <w:pPr>
        <w:rPr>
          <w:rFonts w:ascii="Arial" w:hAnsi="Arial" w:cs="Arial"/>
          <w:bCs/>
          <w:iCs/>
          <w:sz w:val="22"/>
          <w:szCs w:val="22"/>
          <w:lang w:val="en-GB"/>
        </w:rPr>
      </w:pPr>
      <w:r w:rsidRPr="00DD4AAA">
        <w:rPr>
          <w:rFonts w:ascii="Arial" w:hAnsi="Arial" w:cs="Arial"/>
          <w:iCs/>
          <w:lang w:val="en-GB"/>
        </w:rPr>
        <w:t>This is being taken forward by Cllr I. Davies</w:t>
      </w:r>
      <w:r>
        <w:rPr>
          <w:rFonts w:ascii="Arial" w:hAnsi="Arial" w:cs="Arial"/>
          <w:iCs/>
          <w:lang w:val="en-GB"/>
        </w:rPr>
        <w:t>.</w:t>
      </w:r>
    </w:p>
    <w:p w14:paraId="5FB2DDDB" w14:textId="77777777" w:rsidR="00DD4AAA" w:rsidRPr="00FD294B" w:rsidRDefault="00DD4AA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17E2743B" w14:textId="77777777" w:rsidR="00C90A0A" w:rsidRPr="00FD294B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8.5</w:t>
      </w:r>
      <w:r w:rsidRPr="00FD294B">
        <w:rPr>
          <w:rFonts w:ascii="Arial" w:hAnsi="Arial" w:cs="Arial"/>
          <w:bCs/>
          <w:i/>
          <w:sz w:val="22"/>
          <w:szCs w:val="22"/>
          <w:lang w:val="en-GB"/>
        </w:rPr>
        <w:t xml:space="preserve"> Land registration</w:t>
      </w:r>
    </w:p>
    <w:p w14:paraId="0CCF6BF0" w14:textId="62724A38" w:rsidR="003564C7" w:rsidRPr="00C90A0A" w:rsidRDefault="003564C7" w:rsidP="003564C7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This was deferred until the September meeting.</w:t>
      </w:r>
    </w:p>
    <w:p w14:paraId="6591C72F" w14:textId="77777777" w:rsidR="00C90A0A" w:rsidRPr="00FD294B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0E648B7E" w14:textId="77777777" w:rsidR="004D722B" w:rsidRDefault="004D722B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</w:p>
    <w:p w14:paraId="2493486B" w14:textId="3A7750D3" w:rsidR="00C90A0A" w:rsidRPr="00FD294B" w:rsidRDefault="00C90A0A" w:rsidP="00C90A0A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8.6</w:t>
      </w:r>
      <w:r w:rsidRPr="00FD294B">
        <w:rPr>
          <w:rFonts w:ascii="Arial" w:hAnsi="Arial" w:cs="Arial"/>
          <w:bCs/>
          <w:i/>
          <w:sz w:val="22"/>
          <w:szCs w:val="22"/>
          <w:lang w:val="en-GB"/>
        </w:rPr>
        <w:t xml:space="preserve"> Grants</w:t>
      </w:r>
    </w:p>
    <w:p w14:paraId="602E1295" w14:textId="671D3943" w:rsidR="00E409E2" w:rsidRPr="003F5FA6" w:rsidRDefault="003F5FA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Nothing to report.</w:t>
      </w:r>
    </w:p>
    <w:p w14:paraId="628B496E" w14:textId="77777777" w:rsidR="004D722B" w:rsidRDefault="004D722B">
      <w:pPr>
        <w:rPr>
          <w:rFonts w:ascii="Arial" w:hAnsi="Arial" w:cs="Arial"/>
          <w:b/>
          <w:lang w:val="en-GB"/>
        </w:rPr>
      </w:pPr>
    </w:p>
    <w:p w14:paraId="628BBEEF" w14:textId="42481646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9. Committees</w:t>
      </w:r>
    </w:p>
    <w:p w14:paraId="2628CABD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The Finance and Governance Toolkit for Town and Community Councils</w:t>
      </w:r>
    </w:p>
    <w:p w14:paraId="6520DBF0" w14:textId="77777777" w:rsidR="00051E68" w:rsidRDefault="00051E6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Deferred.</w:t>
      </w:r>
    </w:p>
    <w:p w14:paraId="7B341652" w14:textId="77777777" w:rsidR="004D722B" w:rsidRDefault="004D722B">
      <w:pPr>
        <w:rPr>
          <w:rFonts w:ascii="Arial" w:hAnsi="Arial" w:cs="Arial"/>
          <w:i/>
          <w:lang w:val="en-GB"/>
        </w:rPr>
      </w:pPr>
    </w:p>
    <w:p w14:paraId="5EC2B64D" w14:textId="148CDE2D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HR Committee</w:t>
      </w:r>
    </w:p>
    <w:p w14:paraId="1B2FA370" w14:textId="65625A12" w:rsidR="00E409E2" w:rsidRDefault="00051E68" w:rsidP="00051E68">
      <w:pPr>
        <w:rPr>
          <w:rFonts w:ascii="Arial" w:hAnsi="Arial" w:cs="Arial"/>
          <w:lang w:val="en-GB"/>
        </w:rPr>
      </w:pPr>
      <w:r>
        <w:rPr>
          <w:rFonts w:ascii="Arial" w:hAnsi="Arial"/>
        </w:rPr>
        <w:t>Meeting to be arranged.</w:t>
      </w:r>
    </w:p>
    <w:p w14:paraId="0D9DBE68" w14:textId="77777777" w:rsidR="00E409E2" w:rsidRDefault="00E409E2">
      <w:pPr>
        <w:rPr>
          <w:rFonts w:ascii="Arial" w:hAnsi="Arial" w:cs="Arial"/>
          <w:lang w:val="en-GB"/>
        </w:rPr>
      </w:pPr>
    </w:p>
    <w:p w14:paraId="779E5087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10.  Highways and Public Rights of Way</w:t>
      </w:r>
    </w:p>
    <w:p w14:paraId="0F844674" w14:textId="4C5B4329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10.1 Action areas – </w:t>
      </w:r>
      <w:r w:rsidR="00051E68">
        <w:rPr>
          <w:rFonts w:ascii="Arial" w:hAnsi="Arial" w:cs="Arial"/>
          <w:i/>
          <w:lang w:val="en-GB"/>
        </w:rPr>
        <w:t>No Update.</w:t>
      </w:r>
    </w:p>
    <w:p w14:paraId="608F89E9" w14:textId="77777777" w:rsidR="00E409E2" w:rsidRDefault="00E409E2">
      <w:pPr>
        <w:rPr>
          <w:rFonts w:ascii="Arial" w:hAnsi="Arial" w:cs="Arial"/>
          <w:i/>
          <w:lang w:val="en-GB"/>
        </w:rPr>
      </w:pPr>
    </w:p>
    <w:p w14:paraId="7DAA8B34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10.1.1 Mapping for village nameplates and speed</w:t>
      </w:r>
    </w:p>
    <w:p w14:paraId="50128ECB" w14:textId="4B3A94B7" w:rsidR="00E409E2" w:rsidRDefault="00051E68">
      <w:pPr>
        <w:rPr>
          <w:rFonts w:ascii="Arial" w:hAnsi="Arial"/>
        </w:rPr>
      </w:pPr>
      <w:r>
        <w:rPr>
          <w:rFonts w:ascii="Arial" w:hAnsi="Arial"/>
        </w:rPr>
        <w:t>Cllr Culley to have speed map ready for the next meeting.</w:t>
      </w:r>
    </w:p>
    <w:p w14:paraId="1266700B" w14:textId="77777777" w:rsidR="00051E68" w:rsidRDefault="00051E68">
      <w:pPr>
        <w:rPr>
          <w:rFonts w:ascii="Arial" w:hAnsi="Arial"/>
        </w:rPr>
      </w:pPr>
    </w:p>
    <w:p w14:paraId="72FCDF8E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10.1.2 Crossing in Llechryd</w:t>
      </w:r>
    </w:p>
    <w:p w14:paraId="63F89FED" w14:textId="08AD5946" w:rsidR="00E409E2" w:rsidRDefault="00051E68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lang w:val="en-GB"/>
        </w:rPr>
        <w:t>It was decided that the public would be consulted on this matter using a Facebook page to be set up by Cllr Wychwood.</w:t>
      </w:r>
    </w:p>
    <w:p w14:paraId="541C3025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</w:t>
      </w:r>
    </w:p>
    <w:p w14:paraId="586FEE9B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10.2 Footpaths / open spaces</w:t>
      </w:r>
    </w:p>
    <w:p w14:paraId="77C8F972" w14:textId="23CA33D4" w:rsidR="00E409E2" w:rsidRDefault="00316C76">
      <w:pPr>
        <w:rPr>
          <w:rFonts w:ascii="Arial" w:hAnsi="Arial"/>
        </w:rPr>
      </w:pPr>
      <w:r>
        <w:rPr>
          <w:rFonts w:ascii="Arial" w:hAnsi="Arial"/>
        </w:rPr>
        <w:t>The clerk is to investigate the current situation under CLIC reference 594169.</w:t>
      </w:r>
    </w:p>
    <w:p w14:paraId="12F5EC53" w14:textId="77777777" w:rsidR="00316C76" w:rsidRDefault="00316C76">
      <w:pPr>
        <w:rPr>
          <w:rFonts w:ascii="Arial" w:hAnsi="Arial" w:cs="Arial"/>
          <w:lang w:val="en-GB"/>
        </w:rPr>
      </w:pPr>
    </w:p>
    <w:p w14:paraId="74168A8A" w14:textId="7777777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i/>
          <w:lang w:val="en-GB"/>
        </w:rPr>
        <w:t>10.2.1 Llechryd bridge / river.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i/>
          <w:iCs/>
          <w:lang w:val="en-GB"/>
        </w:rPr>
        <w:t>To note current situation and agree any further actions.</w:t>
      </w:r>
    </w:p>
    <w:p w14:paraId="337F5EDB" w14:textId="12D83003" w:rsidR="00E409E2" w:rsidRDefault="00316C7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Branches under the bridge which are usually removed in October. The clerk will log them via the CLIC account.</w:t>
      </w:r>
    </w:p>
    <w:p w14:paraId="19480F86" w14:textId="77777777" w:rsidR="00316C76" w:rsidRDefault="00316C76">
      <w:pPr>
        <w:rPr>
          <w:rFonts w:ascii="Arial" w:hAnsi="Arial" w:cs="Arial"/>
          <w:b/>
          <w:lang w:val="en-GB"/>
        </w:rPr>
      </w:pPr>
    </w:p>
    <w:p w14:paraId="3866C423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11. Amenities</w:t>
      </w:r>
    </w:p>
    <w:p w14:paraId="597F3E9E" w14:textId="77777777" w:rsidR="00E409E2" w:rsidRDefault="00E409E2">
      <w:pPr>
        <w:rPr>
          <w:rFonts w:ascii="Arial" w:hAnsi="Arial" w:cs="Arial"/>
          <w:b/>
          <w:lang w:val="en-GB"/>
        </w:rPr>
      </w:pPr>
    </w:p>
    <w:p w14:paraId="01920D51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11.1 Toilet Block</w:t>
      </w:r>
    </w:p>
    <w:p w14:paraId="5B158EB4" w14:textId="7707FB89" w:rsidR="00E409E2" w:rsidRDefault="003C2934">
      <w:pPr>
        <w:rPr>
          <w:rFonts w:ascii="Arial" w:hAnsi="Arial"/>
        </w:rPr>
      </w:pPr>
      <w:r>
        <w:rPr>
          <w:rFonts w:ascii="Arial" w:hAnsi="Arial"/>
        </w:rPr>
        <w:t>The Chair agreed to follow up with the electrician.</w:t>
      </w:r>
      <w:r w:rsidR="002A10C8">
        <w:rPr>
          <w:rFonts w:ascii="Arial" w:hAnsi="Arial"/>
        </w:rPr>
        <w:t xml:space="preserve"> This item will be removed from future agendas.</w:t>
      </w:r>
    </w:p>
    <w:p w14:paraId="651064A9" w14:textId="77777777" w:rsidR="00E409E2" w:rsidRDefault="00E409E2">
      <w:pPr>
        <w:rPr>
          <w:rFonts w:ascii="Arial" w:hAnsi="Arial"/>
        </w:rPr>
      </w:pPr>
    </w:p>
    <w:p w14:paraId="40F28175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11.2 Play Area / Field</w:t>
      </w:r>
    </w:p>
    <w:p w14:paraId="325D4C15" w14:textId="7A6E703C" w:rsidR="00E409E2" w:rsidRDefault="003C293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Grass cutting now needs to be taken forward. Timeline for quotes end on 17</w:t>
      </w:r>
      <w:r w:rsidRPr="003C2934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May 2024. A Zoom meeting will be schedules for Monday</w:t>
      </w:r>
      <w:r w:rsidR="00120DC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20</w:t>
      </w:r>
      <w:r w:rsidRPr="00120DCC">
        <w:rPr>
          <w:rFonts w:ascii="Arial" w:hAnsi="Arial" w:cs="Arial"/>
          <w:vertAlign w:val="superscript"/>
          <w:lang w:val="en-GB"/>
        </w:rPr>
        <w:t>th</w:t>
      </w:r>
      <w:r w:rsidR="00120DC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May at 7pm to review the quotes.</w:t>
      </w:r>
    </w:p>
    <w:p w14:paraId="5A12EA9E" w14:textId="77777777" w:rsidR="00372EE8" w:rsidRDefault="00372EE8">
      <w:pPr>
        <w:rPr>
          <w:rFonts w:ascii="Arial" w:hAnsi="Arial" w:cs="Arial"/>
          <w:lang w:val="en-GB"/>
        </w:rPr>
      </w:pPr>
    </w:p>
    <w:p w14:paraId="2CCC4F1F" w14:textId="37DABC85" w:rsidR="00372EE8" w:rsidRPr="00372EE8" w:rsidRDefault="00372EE8">
      <w:pPr>
        <w:rPr>
          <w:rFonts w:ascii="Arial" w:hAnsi="Arial" w:cs="Arial"/>
          <w:i/>
          <w:lang w:val="en-GB"/>
        </w:rPr>
      </w:pPr>
      <w:r w:rsidRPr="00372EE8">
        <w:rPr>
          <w:rFonts w:ascii="Arial" w:hAnsi="Arial" w:cs="Arial"/>
          <w:i/>
          <w:lang w:val="en-GB"/>
        </w:rPr>
        <w:t>11.2.1 Climbing Frame</w:t>
      </w:r>
    </w:p>
    <w:p w14:paraId="6BD6BB00" w14:textId="50A7CB2B" w:rsidR="00372EE8" w:rsidRDefault="00372EE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climbing frame ifs faulty and needs to be reported on by July. The clerk has the e mail trail.</w:t>
      </w:r>
    </w:p>
    <w:p w14:paraId="771F812E" w14:textId="77777777" w:rsidR="003C2934" w:rsidRDefault="003C2934">
      <w:pPr>
        <w:rPr>
          <w:rFonts w:ascii="Arial" w:hAnsi="Arial" w:cs="Arial"/>
          <w:lang w:val="en-GB"/>
        </w:rPr>
      </w:pPr>
    </w:p>
    <w:p w14:paraId="403C8EA8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11.3 Church of the Holy Cross, Llechryd</w:t>
      </w:r>
    </w:p>
    <w:p w14:paraId="31B17ACA" w14:textId="32E7A2E6" w:rsidR="00E409E2" w:rsidRDefault="00372EE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This item is deferred to the July meeting.</w:t>
      </w:r>
    </w:p>
    <w:p w14:paraId="7772E773" w14:textId="77777777" w:rsidR="00372EE8" w:rsidRDefault="00372EE8">
      <w:pPr>
        <w:rPr>
          <w:rFonts w:ascii="Arial" w:hAnsi="Arial" w:cs="Arial"/>
          <w:i/>
          <w:lang w:val="en-GB"/>
        </w:rPr>
      </w:pPr>
    </w:p>
    <w:p w14:paraId="00C0726D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11.4 Millenium Building</w:t>
      </w:r>
    </w:p>
    <w:p w14:paraId="3DFB1529" w14:textId="6C183698" w:rsidR="00DE6A6C" w:rsidRPr="00DE6A6C" w:rsidRDefault="00DE6A6C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Cllr I Davies to take up the matter </w:t>
      </w:r>
      <w:r w:rsidR="005C0DB5">
        <w:rPr>
          <w:rFonts w:ascii="Arial" w:hAnsi="Arial" w:cs="Arial"/>
          <w:iCs/>
          <w:lang w:val="en-GB"/>
        </w:rPr>
        <w:t xml:space="preserve">of the tree </w:t>
      </w:r>
      <w:r>
        <w:rPr>
          <w:rFonts w:ascii="Arial" w:hAnsi="Arial" w:cs="Arial"/>
          <w:iCs/>
          <w:lang w:val="en-GB"/>
        </w:rPr>
        <w:t xml:space="preserve">with </w:t>
      </w:r>
      <w:r w:rsidR="005C0DB5">
        <w:rPr>
          <w:rFonts w:ascii="Arial" w:hAnsi="Arial" w:cs="Arial"/>
          <w:iCs/>
          <w:lang w:val="en-GB"/>
        </w:rPr>
        <w:t>a</w:t>
      </w:r>
      <w:r>
        <w:rPr>
          <w:rFonts w:ascii="Arial" w:hAnsi="Arial" w:cs="Arial"/>
          <w:iCs/>
          <w:lang w:val="en-GB"/>
        </w:rPr>
        <w:t xml:space="preserve"> tree surgeon and clerk.</w:t>
      </w:r>
      <w:r w:rsidR="00141EFE">
        <w:rPr>
          <w:rFonts w:ascii="Arial" w:hAnsi="Arial" w:cs="Arial"/>
          <w:iCs/>
          <w:lang w:val="en-GB"/>
        </w:rPr>
        <w:t xml:space="preserve"> A quote will be required for the tree </w:t>
      </w:r>
      <w:r w:rsidR="00877185">
        <w:rPr>
          <w:rFonts w:ascii="Arial" w:hAnsi="Arial" w:cs="Arial"/>
          <w:iCs/>
          <w:lang w:val="en-GB"/>
        </w:rPr>
        <w:t>work</w:t>
      </w:r>
      <w:r w:rsidR="00141EFE">
        <w:rPr>
          <w:rFonts w:ascii="Arial" w:hAnsi="Arial" w:cs="Arial"/>
          <w:iCs/>
          <w:lang w:val="en-GB"/>
        </w:rPr>
        <w:t>.</w:t>
      </w:r>
    </w:p>
    <w:p w14:paraId="71F2674F" w14:textId="77777777" w:rsidR="00E409E2" w:rsidRDefault="00E409E2">
      <w:pPr>
        <w:rPr>
          <w:rFonts w:ascii="Arial" w:hAnsi="Arial" w:cs="Arial"/>
          <w:lang w:val="en-GB"/>
        </w:rPr>
      </w:pPr>
    </w:p>
    <w:p w14:paraId="7B7225E0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11.5 Memorial bench for residents</w:t>
      </w:r>
    </w:p>
    <w:p w14:paraId="65240892" w14:textId="34B148C0" w:rsidR="00E409E2" w:rsidRDefault="00030A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memorial bench has been unavailable for collection. An e mail will be sent to arrange collection with the persons holding the bench.</w:t>
      </w:r>
    </w:p>
    <w:p w14:paraId="3269AF2B" w14:textId="77777777" w:rsidR="00E409E2" w:rsidRDefault="00E409E2">
      <w:pPr>
        <w:rPr>
          <w:rFonts w:ascii="Arial" w:hAnsi="Arial" w:cs="Arial"/>
          <w:i/>
          <w:lang w:val="en-GB"/>
        </w:rPr>
      </w:pPr>
    </w:p>
    <w:p w14:paraId="1B71CE34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11.6 Allotment provision</w:t>
      </w:r>
    </w:p>
    <w:p w14:paraId="7800629A" w14:textId="301CA7CA" w:rsidR="00E409E2" w:rsidRDefault="00686F3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 needs to be established who is in need of an </w:t>
      </w:r>
      <w:r w:rsidR="002A10C8">
        <w:rPr>
          <w:rFonts w:ascii="Arial" w:hAnsi="Arial" w:cs="Arial"/>
          <w:lang w:val="en-GB"/>
        </w:rPr>
        <w:t>allotment.</w:t>
      </w:r>
    </w:p>
    <w:p w14:paraId="41D39340" w14:textId="77777777" w:rsidR="00E409E2" w:rsidRDefault="00E409E2">
      <w:pPr>
        <w:rPr>
          <w:rFonts w:ascii="Arial" w:hAnsi="Arial" w:cs="Arial"/>
          <w:i/>
          <w:lang w:val="en-GB"/>
        </w:rPr>
      </w:pPr>
    </w:p>
    <w:p w14:paraId="6CC4C7E7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11.7 Bus shelters</w:t>
      </w:r>
    </w:p>
    <w:p w14:paraId="7246F0F6" w14:textId="3FD71137" w:rsidR="002A10C8" w:rsidRPr="002A10C8" w:rsidRDefault="002A10C8">
      <w:pPr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Remove form future agendas.</w:t>
      </w:r>
    </w:p>
    <w:p w14:paraId="5435D7F6" w14:textId="77777777" w:rsidR="00E409E2" w:rsidRDefault="00E409E2">
      <w:pPr>
        <w:rPr>
          <w:rFonts w:ascii="Arial" w:hAnsi="Arial" w:cs="Arial"/>
          <w:lang w:val="en-GB"/>
        </w:rPr>
      </w:pPr>
    </w:p>
    <w:p w14:paraId="30AAD9B3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11.8 Defibrillators</w:t>
      </w:r>
    </w:p>
    <w:p w14:paraId="1B31168E" w14:textId="2A9B579B" w:rsidR="00E409E2" w:rsidRDefault="00034C3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new box is required for the Coracle Hall. The check</w:t>
      </w:r>
      <w:r w:rsidR="00485647">
        <w:rPr>
          <w:rFonts w:ascii="Arial" w:hAnsi="Arial" w:cs="Arial"/>
          <w:lang w:val="en-GB"/>
        </w:rPr>
        <w:t xml:space="preserve">s </w:t>
      </w:r>
      <w:r>
        <w:rPr>
          <w:rFonts w:ascii="Arial" w:hAnsi="Arial" w:cs="Arial"/>
          <w:lang w:val="en-GB"/>
        </w:rPr>
        <w:t>that have been made on the defibrillators need to be documented and records maintained going forward.</w:t>
      </w:r>
    </w:p>
    <w:p w14:paraId="2CE7D3DA" w14:textId="77777777" w:rsidR="00034C36" w:rsidRDefault="00034C36">
      <w:pPr>
        <w:rPr>
          <w:rFonts w:ascii="Arial" w:hAnsi="Arial" w:cs="Arial"/>
          <w:lang w:val="en-GB"/>
        </w:rPr>
      </w:pPr>
    </w:p>
    <w:p w14:paraId="453B12E9" w14:textId="77777777" w:rsidR="00E409E2" w:rsidRDefault="00FC38BA">
      <w:pPr>
        <w:widowControl/>
        <w:overflowPunct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11.9 Noticeboards</w:t>
      </w:r>
    </w:p>
    <w:p w14:paraId="06515FDF" w14:textId="1E3936C0" w:rsidR="00E409E2" w:rsidRDefault="00D93D4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It was proposed that additional notice board space is purchased.</w:t>
      </w:r>
    </w:p>
    <w:p w14:paraId="0144AE8A" w14:textId="77777777" w:rsidR="00D93D4D" w:rsidRDefault="00D93D4D">
      <w:pPr>
        <w:rPr>
          <w:rFonts w:ascii="Arial" w:hAnsi="Arial" w:cs="Arial"/>
          <w:lang w:val="en-GB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915C6E" w14:paraId="72C007F8" w14:textId="77777777" w:rsidTr="00090AB8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A077" w14:textId="5CFDA447" w:rsidR="00915C6E" w:rsidRDefault="00915C6E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Proposed that new notice boards are purchased.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C421" w14:textId="77777777" w:rsidR="00915C6E" w:rsidRDefault="00915C6E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Seconded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0A17" w14:textId="77777777" w:rsidR="00915C6E" w:rsidRDefault="00915C6E" w:rsidP="00090AB8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915C6E" w14:paraId="70D0048B" w14:textId="77777777" w:rsidTr="00090AB8"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 w14:paraId="4BFE996C" w14:textId="77777777" w:rsidR="00915C6E" w:rsidRDefault="00915C6E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Cllr A. Edwards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14:paraId="0150A678" w14:textId="45794FDB" w:rsidR="00915C6E" w:rsidRDefault="00915C6E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Cllr K. Symmons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218" w14:textId="77777777" w:rsidR="00915C6E" w:rsidRDefault="00915C6E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Passed</w:t>
            </w:r>
          </w:p>
        </w:tc>
      </w:tr>
    </w:tbl>
    <w:p w14:paraId="7AD79EB6" w14:textId="77777777" w:rsidR="00E409E2" w:rsidRDefault="00E409E2">
      <w:pPr>
        <w:rPr>
          <w:rFonts w:ascii="Arial" w:hAnsi="Arial" w:cs="Arial"/>
          <w:b/>
          <w:lang w:val="en-GB"/>
        </w:rPr>
      </w:pPr>
    </w:p>
    <w:p w14:paraId="3CF0AEDE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11.10 Grit Bins</w:t>
      </w:r>
    </w:p>
    <w:p w14:paraId="78715323" w14:textId="0A6E1CF9" w:rsidR="00E409E2" w:rsidRDefault="009C6F6F">
      <w:pPr>
        <w:rPr>
          <w:rFonts w:ascii="Arial" w:hAnsi="Arial"/>
        </w:rPr>
      </w:pPr>
      <w:r>
        <w:rPr>
          <w:rFonts w:ascii="Arial" w:hAnsi="Arial"/>
        </w:rPr>
        <w:t>Deferred until July</w:t>
      </w:r>
      <w:r w:rsidR="00FC38BA">
        <w:rPr>
          <w:rFonts w:ascii="Arial" w:hAnsi="Arial"/>
        </w:rPr>
        <w:t>.</w:t>
      </w:r>
    </w:p>
    <w:p w14:paraId="2E8F5369" w14:textId="77777777" w:rsidR="00E409E2" w:rsidRDefault="00E409E2">
      <w:pPr>
        <w:rPr>
          <w:rFonts w:ascii="Arial" w:hAnsi="Arial"/>
        </w:rPr>
      </w:pPr>
    </w:p>
    <w:p w14:paraId="4B7FB9FC" w14:textId="77777777" w:rsidR="00E409E2" w:rsidRDefault="00FC38BA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12. Events</w:t>
      </w:r>
    </w:p>
    <w:p w14:paraId="7E0EE663" w14:textId="77777777" w:rsidR="00E409E2" w:rsidRDefault="00E409E2">
      <w:pPr>
        <w:rPr>
          <w:rFonts w:ascii="Arial" w:hAnsi="Arial" w:cs="Arial"/>
          <w:b/>
          <w:bCs/>
          <w:lang w:val="en-GB"/>
        </w:rPr>
      </w:pPr>
    </w:p>
    <w:p w14:paraId="1CA96F1C" w14:textId="77777777" w:rsidR="00E409E2" w:rsidRDefault="00FC38BA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>12.1 Community First Aid Grant</w:t>
      </w:r>
    </w:p>
    <w:p w14:paraId="418D873D" w14:textId="3D2D9262" w:rsidR="00942B23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Cllr C. Wychwood </w:t>
      </w:r>
      <w:r w:rsidR="00942B23">
        <w:rPr>
          <w:rFonts w:ascii="Arial" w:hAnsi="Arial" w:cs="Arial"/>
          <w:lang w:val="en-GB"/>
        </w:rPr>
        <w:t>outlined the plans for a Health Awareness training with the possibility of First Aid training. It was noted that a First Aid Course could be facilitated by Pembrokeshire College for £450</w:t>
      </w:r>
      <w:r>
        <w:rPr>
          <w:rFonts w:ascii="Arial" w:hAnsi="Arial" w:cs="Arial"/>
          <w:lang w:val="en-GB"/>
        </w:rPr>
        <w:t>.</w:t>
      </w:r>
      <w:r w:rsidR="00942B23">
        <w:rPr>
          <w:rFonts w:ascii="Arial" w:hAnsi="Arial" w:cs="Arial"/>
          <w:lang w:val="en-GB"/>
        </w:rPr>
        <w:t xml:space="preserve"> The event could be held over 1 or 2 days. It was noted that a grant had been available but the deadline for applying was missed before C</w:t>
      </w:r>
      <w:r w:rsidR="00D93D4D">
        <w:rPr>
          <w:rFonts w:ascii="Arial" w:hAnsi="Arial" w:cs="Arial"/>
          <w:lang w:val="en-GB"/>
        </w:rPr>
        <w:t>ll</w:t>
      </w:r>
      <w:r w:rsidR="00942B23">
        <w:rPr>
          <w:rFonts w:ascii="Arial" w:hAnsi="Arial" w:cs="Arial"/>
          <w:lang w:val="en-GB"/>
        </w:rPr>
        <w:t>r Wychwood took over the project. The project would also require the hire of the Coracle Hall and refreshments.</w:t>
      </w:r>
    </w:p>
    <w:p w14:paraId="460B66AD" w14:textId="77777777" w:rsidR="00942B23" w:rsidRDefault="00942B23">
      <w:pPr>
        <w:rPr>
          <w:rFonts w:ascii="Arial" w:hAnsi="Arial" w:cs="Arial"/>
          <w:lang w:val="en-GB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942B23" w14:paraId="4F6C3F0D" w14:textId="77777777" w:rsidTr="00090AB8"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0B60" w14:textId="20F7FBBB" w:rsidR="00942B23" w:rsidRDefault="00942B23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Proposed that Cllr Wychwood puts together plans for a 2 day Health Awareness Event.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13A1" w14:textId="77777777" w:rsidR="00942B23" w:rsidRDefault="00942B23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Seconded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258" w14:textId="77777777" w:rsidR="00942B23" w:rsidRDefault="00942B23" w:rsidP="00090AB8">
            <w:pPr>
              <w:pStyle w:val="TableContents"/>
              <w:rPr>
                <w:rFonts w:ascii="Arial" w:hAnsi="Arial"/>
                <w:color w:val="000000"/>
              </w:rPr>
            </w:pPr>
          </w:p>
        </w:tc>
      </w:tr>
      <w:tr w:rsidR="00942B23" w14:paraId="2AD3FA8F" w14:textId="77777777" w:rsidTr="00090AB8">
        <w:tc>
          <w:tcPr>
            <w:tcW w:w="3008" w:type="dxa"/>
            <w:tcBorders>
              <w:left w:val="single" w:sz="4" w:space="0" w:color="000000"/>
              <w:bottom w:val="single" w:sz="4" w:space="0" w:color="000000"/>
            </w:tcBorders>
          </w:tcPr>
          <w:p w14:paraId="06BBC1B3" w14:textId="0EDE3C9C" w:rsidR="00942B23" w:rsidRDefault="00942B23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Cllr </w:t>
            </w:r>
            <w:r w:rsidR="008F7E89">
              <w:rPr>
                <w:rFonts w:ascii="Arial" w:hAnsi="Arial"/>
                <w:color w:val="000000"/>
              </w:rPr>
              <w:t>C</w:t>
            </w:r>
            <w:r>
              <w:rPr>
                <w:rFonts w:ascii="Arial" w:hAnsi="Arial"/>
                <w:color w:val="000000"/>
              </w:rPr>
              <w:t xml:space="preserve">. </w:t>
            </w:r>
            <w:r w:rsidR="008F7E89">
              <w:rPr>
                <w:rFonts w:ascii="Arial" w:hAnsi="Arial"/>
                <w:color w:val="000000"/>
              </w:rPr>
              <w:t>Wychwood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</w:tcBorders>
          </w:tcPr>
          <w:p w14:paraId="6C0299AF" w14:textId="76CC4AFE" w:rsidR="00942B23" w:rsidRDefault="00942B23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Cllr </w:t>
            </w:r>
            <w:r w:rsidR="008F7E89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 xml:space="preserve">. </w:t>
            </w:r>
            <w:r w:rsidR="008F7E89">
              <w:rPr>
                <w:rFonts w:ascii="Arial" w:hAnsi="Arial"/>
                <w:color w:val="000000"/>
              </w:rPr>
              <w:t>Edwards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CE7A" w14:textId="77777777" w:rsidR="00942B23" w:rsidRDefault="00942B23" w:rsidP="00090AB8">
            <w:pPr>
              <w:pStyle w:val="TableContents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Passed</w:t>
            </w:r>
          </w:p>
        </w:tc>
      </w:tr>
    </w:tbl>
    <w:p w14:paraId="3C07BF70" w14:textId="77777777" w:rsidR="00942B23" w:rsidRDefault="00942B23">
      <w:pPr>
        <w:rPr>
          <w:rFonts w:ascii="Arial" w:hAnsi="Arial" w:cs="Arial"/>
          <w:lang w:val="en-GB"/>
        </w:rPr>
      </w:pPr>
    </w:p>
    <w:p w14:paraId="5D08358B" w14:textId="77777777" w:rsidR="00E409E2" w:rsidRDefault="00E409E2">
      <w:pPr>
        <w:rPr>
          <w:rFonts w:ascii="Arial" w:hAnsi="Arial" w:cs="Arial"/>
          <w:lang w:val="en-GB"/>
        </w:rPr>
      </w:pPr>
    </w:p>
    <w:p w14:paraId="1EFAEFF0" w14:textId="13393269" w:rsidR="00E409E2" w:rsidRDefault="00FC38BA">
      <w:pPr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12.2 </w:t>
      </w:r>
      <w:r w:rsidR="00784C91">
        <w:rPr>
          <w:rFonts w:ascii="Arial" w:hAnsi="Arial" w:cs="Arial"/>
          <w:i/>
          <w:iCs/>
          <w:lang w:val="en-GB"/>
        </w:rPr>
        <w:t>Chair’s Dinner</w:t>
      </w:r>
    </w:p>
    <w:p w14:paraId="1BD386E2" w14:textId="687835B9" w:rsidR="00E409E2" w:rsidRDefault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Cllr I. Davies is to organise the Chair’s Dinner.</w:t>
      </w:r>
    </w:p>
    <w:p w14:paraId="4D1E48E1" w14:textId="77777777" w:rsidR="00E409E2" w:rsidRDefault="00E409E2">
      <w:pPr>
        <w:rPr>
          <w:rFonts w:ascii="Arial" w:hAnsi="Arial" w:cs="Arial"/>
          <w:lang w:val="en-GB"/>
        </w:rPr>
      </w:pPr>
    </w:p>
    <w:p w14:paraId="1DDEC0D9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13. Meeting Reports</w:t>
      </w:r>
    </w:p>
    <w:p w14:paraId="059907E6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13.1 School Governors</w:t>
      </w:r>
    </w:p>
    <w:p w14:paraId="5AD0A578" w14:textId="6F800941" w:rsidR="00E409E2" w:rsidRDefault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to report.</w:t>
      </w:r>
    </w:p>
    <w:p w14:paraId="54ACA225" w14:textId="77777777" w:rsidR="00784C91" w:rsidRDefault="00784C91">
      <w:pPr>
        <w:rPr>
          <w:rFonts w:ascii="Arial" w:hAnsi="Arial" w:cs="Arial"/>
          <w:lang w:val="en-GB"/>
        </w:rPr>
      </w:pPr>
    </w:p>
    <w:p w14:paraId="1168DF2A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13.2 Coracle Hall</w:t>
      </w:r>
    </w:p>
    <w:p w14:paraId="1B8C1EF8" w14:textId="77777777" w:rsidR="00784C91" w:rsidRDefault="00784C91" w:rsidP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to report.</w:t>
      </w:r>
    </w:p>
    <w:p w14:paraId="3A2DCCF2" w14:textId="77777777" w:rsidR="00E409E2" w:rsidRDefault="00E409E2">
      <w:pPr>
        <w:rPr>
          <w:rFonts w:ascii="Arial" w:hAnsi="Arial" w:cs="Arial"/>
          <w:i/>
          <w:lang w:val="en-GB"/>
        </w:rPr>
      </w:pPr>
    </w:p>
    <w:p w14:paraId="0A1C36C2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13.3 PACT meeting</w:t>
      </w:r>
    </w:p>
    <w:p w14:paraId="698CCCEF" w14:textId="77777777" w:rsidR="00784C91" w:rsidRDefault="00784C91" w:rsidP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to report.</w:t>
      </w:r>
    </w:p>
    <w:p w14:paraId="3D9FD6C8" w14:textId="77777777" w:rsidR="00E409E2" w:rsidRDefault="00E409E2">
      <w:pPr>
        <w:rPr>
          <w:rFonts w:ascii="Arial" w:hAnsi="Arial" w:cs="Arial"/>
          <w:lang w:val="en-GB"/>
        </w:rPr>
      </w:pPr>
    </w:p>
    <w:p w14:paraId="37FF9C56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13.4 Resilience Group</w:t>
      </w:r>
    </w:p>
    <w:p w14:paraId="599ED98B" w14:textId="77777777" w:rsidR="00784C91" w:rsidRDefault="00784C91" w:rsidP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to report.</w:t>
      </w:r>
    </w:p>
    <w:p w14:paraId="54611E50" w14:textId="77777777" w:rsidR="00E409E2" w:rsidRDefault="00E409E2">
      <w:pPr>
        <w:rPr>
          <w:rFonts w:ascii="Arial" w:hAnsi="Arial" w:cs="Arial"/>
          <w:lang w:val="en-GB"/>
        </w:rPr>
      </w:pPr>
    </w:p>
    <w:p w14:paraId="2CD4C61F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13.5 OVW Regional Committees</w:t>
      </w:r>
    </w:p>
    <w:p w14:paraId="79C14BAE" w14:textId="2E8A55E2" w:rsidR="00E409E2" w:rsidRDefault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Concerns about CLIC had been raised with Ceredigion County Council. A OVW cost of living crisis project was being set up.</w:t>
      </w:r>
    </w:p>
    <w:p w14:paraId="045046CD" w14:textId="77777777" w:rsidR="00784C91" w:rsidRDefault="00784C91">
      <w:pPr>
        <w:rPr>
          <w:rFonts w:ascii="Arial" w:hAnsi="Arial" w:cs="Arial"/>
          <w:lang w:val="en-GB"/>
        </w:rPr>
      </w:pPr>
    </w:p>
    <w:p w14:paraId="078149CD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13.6 Ethics and Standards Committee</w:t>
      </w:r>
    </w:p>
    <w:p w14:paraId="0C0D7846" w14:textId="77777777" w:rsidR="00784C91" w:rsidRDefault="00784C91" w:rsidP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to report.</w:t>
      </w:r>
    </w:p>
    <w:p w14:paraId="39AAF2AD" w14:textId="77777777" w:rsidR="00E409E2" w:rsidRDefault="00E409E2">
      <w:pPr>
        <w:rPr>
          <w:rFonts w:ascii="Arial" w:hAnsi="Arial" w:cs="Arial"/>
          <w:i/>
          <w:lang w:val="en-GB"/>
        </w:rPr>
      </w:pPr>
    </w:p>
    <w:p w14:paraId="6E2CA05A" w14:textId="77777777" w:rsidR="00E409E2" w:rsidRDefault="00FC38BA">
      <w:pPr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13.7 River Stakeholders Group</w:t>
      </w:r>
    </w:p>
    <w:p w14:paraId="7BCBDF9B" w14:textId="77777777" w:rsidR="00784C91" w:rsidRDefault="00784C91" w:rsidP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Nothing to report.</w:t>
      </w:r>
    </w:p>
    <w:p w14:paraId="30B70AE6" w14:textId="77777777" w:rsidR="00E409E2" w:rsidRDefault="00E409E2">
      <w:pPr>
        <w:rPr>
          <w:rFonts w:ascii="Arial" w:hAnsi="Arial" w:cs="Arial"/>
          <w:i/>
          <w:lang w:val="en-GB"/>
        </w:rPr>
      </w:pPr>
    </w:p>
    <w:p w14:paraId="7929E2D5" w14:textId="7777777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14.Correspondence </w:t>
      </w:r>
      <w:r>
        <w:rPr>
          <w:rFonts w:ascii="Arial" w:hAnsi="Arial" w:cs="Arial"/>
          <w:lang w:val="en-GB"/>
        </w:rPr>
        <w:t>(to include consultation documents not covered under any other heading).</w:t>
      </w:r>
    </w:p>
    <w:p w14:paraId="4F07CE6A" w14:textId="1B21D41A" w:rsidR="00E409E2" w:rsidRDefault="00784C91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was no correspondence.</w:t>
      </w:r>
    </w:p>
    <w:p w14:paraId="6E97E7F9" w14:textId="77777777" w:rsidR="00784C91" w:rsidRDefault="00784C91">
      <w:pPr>
        <w:rPr>
          <w:rFonts w:ascii="Arial" w:hAnsi="Arial" w:cs="Arial"/>
          <w:lang w:val="en-GB"/>
        </w:rPr>
      </w:pPr>
    </w:p>
    <w:p w14:paraId="798687A1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15. Personal Matters – Councillors’ exchange of information</w:t>
      </w:r>
    </w:p>
    <w:p w14:paraId="390E2480" w14:textId="10FFDB4E" w:rsidR="00AF66AF" w:rsidRDefault="00FC38BA" w:rsidP="00AF66A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Cllr </w:t>
      </w:r>
      <w:r w:rsidR="00AF66AF">
        <w:rPr>
          <w:rFonts w:ascii="Arial" w:hAnsi="Arial" w:cs="Arial"/>
          <w:lang w:val="en-GB"/>
        </w:rPr>
        <w:t>Symmons said that a resident had their 103</w:t>
      </w:r>
      <w:r w:rsidR="00AF66AF" w:rsidRPr="00AF66AF">
        <w:rPr>
          <w:rFonts w:ascii="Arial" w:hAnsi="Arial" w:cs="Arial"/>
          <w:vertAlign w:val="superscript"/>
          <w:lang w:val="en-GB"/>
        </w:rPr>
        <w:t>rd</w:t>
      </w:r>
      <w:r w:rsidR="00AF66AF">
        <w:rPr>
          <w:rFonts w:ascii="Arial" w:hAnsi="Arial" w:cs="Arial"/>
          <w:lang w:val="en-GB"/>
        </w:rPr>
        <w:t xml:space="preserve"> birthday shortly and it was agreed the Council should send the resident a card. The Chair will organise this.</w:t>
      </w:r>
    </w:p>
    <w:p w14:paraId="345A4697" w14:textId="4F290857" w:rsidR="00AF66AF" w:rsidRDefault="00AF66AF" w:rsidP="00AF66A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Cllr Symmons also briefed the Council that a resident had just received their Gold Duke of Edinburgh’s Award and this need to be recognised.</w:t>
      </w:r>
    </w:p>
    <w:p w14:paraId="77B2F7FF" w14:textId="77777777" w:rsidR="00E409E2" w:rsidRDefault="00E409E2">
      <w:pPr>
        <w:rPr>
          <w:rFonts w:ascii="Arial" w:hAnsi="Arial" w:cs="Arial"/>
          <w:lang w:val="en-GB"/>
        </w:rPr>
      </w:pPr>
    </w:p>
    <w:p w14:paraId="27E0F104" w14:textId="77777777" w:rsidR="00E409E2" w:rsidRDefault="00FC38B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15. Date of next meetings</w:t>
      </w:r>
    </w:p>
    <w:p w14:paraId="7B8AF832" w14:textId="1FAD14EC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Monday, 3</w:t>
      </w:r>
      <w:r w:rsidR="00CB317C" w:rsidRPr="00CB317C">
        <w:rPr>
          <w:rFonts w:ascii="Arial" w:hAnsi="Arial" w:cs="Arial"/>
          <w:vertAlign w:val="superscript"/>
          <w:lang w:val="en-GB"/>
        </w:rPr>
        <w:t>rd</w:t>
      </w:r>
      <w:r w:rsidR="00CB317C">
        <w:rPr>
          <w:rFonts w:ascii="Arial" w:hAnsi="Arial" w:cs="Arial"/>
          <w:lang w:val="en-GB"/>
        </w:rPr>
        <w:t xml:space="preserve"> June</w:t>
      </w:r>
      <w:r>
        <w:rPr>
          <w:rFonts w:ascii="Arial" w:hAnsi="Arial" w:cs="Arial"/>
          <w:lang w:val="en-GB"/>
        </w:rPr>
        <w:t>, 2024, at 7pm.</w:t>
      </w:r>
    </w:p>
    <w:p w14:paraId="1D609CE3" w14:textId="77777777" w:rsidR="00E409E2" w:rsidRDefault="00E409E2">
      <w:pPr>
        <w:rPr>
          <w:rFonts w:ascii="Arial" w:hAnsi="Arial" w:cs="Arial"/>
          <w:lang w:val="en-GB"/>
        </w:rPr>
      </w:pPr>
    </w:p>
    <w:p w14:paraId="1E6F7AB9" w14:textId="069A5B37" w:rsidR="00E409E2" w:rsidRDefault="00FC38B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being no further business to discuss, the meeting closed at 9 </w:t>
      </w:r>
      <w:r w:rsidR="003D75B0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7 pm.</w:t>
      </w:r>
    </w:p>
    <w:sectPr w:rsidR="00E409E2" w:rsidSect="00725BA2">
      <w:headerReference w:type="default" r:id="rId8"/>
      <w:footerReference w:type="default" r:id="rId9"/>
      <w:pgSz w:w="11906" w:h="16838"/>
      <w:pgMar w:top="1440" w:right="1440" w:bottom="1440" w:left="1440" w:header="720" w:footer="864" w:gutter="0"/>
      <w:pgNumType w:start="537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AA9F0" w14:textId="77777777" w:rsidR="00525D39" w:rsidRDefault="00525D39">
      <w:r>
        <w:separator/>
      </w:r>
    </w:p>
  </w:endnote>
  <w:endnote w:type="continuationSeparator" w:id="0">
    <w:p w14:paraId="54AE4968" w14:textId="77777777" w:rsidR="00525D39" w:rsidRDefault="0052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303C" w14:textId="77777777" w:rsidR="00E409E2" w:rsidRDefault="00E409E2">
    <w:pPr>
      <w:pStyle w:val="Footer"/>
      <w:jc w:val="right"/>
      <w:rPr>
        <w:i/>
      </w:rPr>
    </w:pPr>
  </w:p>
  <w:p w14:paraId="353E5859" w14:textId="77777777" w:rsidR="00E409E2" w:rsidRDefault="00FC38BA">
    <w:pPr>
      <w:tabs>
        <w:tab w:val="center" w:pos="4320"/>
        <w:tab w:val="right" w:pos="8640"/>
      </w:tabs>
      <w:rPr>
        <w:rFonts w:ascii="Arial" w:hAnsi="Arial" w:cs="Arial"/>
        <w:i/>
        <w:kern w:val="0"/>
      </w:rPr>
    </w:pPr>
    <w:r>
      <w:rPr>
        <w:rFonts w:ascii="Arial" w:hAnsi="Arial" w:cs="Arial"/>
        <w:i/>
        <w:kern w:val="0"/>
      </w:rPr>
      <w:t>Chairman’s signature</w:t>
    </w:r>
    <w:r>
      <w:rPr>
        <w:rFonts w:ascii="Arial" w:hAnsi="Arial" w:cs="Arial"/>
        <w:i/>
        <w:kern w:val="0"/>
      </w:rPr>
      <w:tab/>
      <w:t xml:space="preserve">Dated: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6CD57" w14:textId="77777777" w:rsidR="00525D39" w:rsidRDefault="00525D39">
      <w:r>
        <w:separator/>
      </w:r>
    </w:p>
  </w:footnote>
  <w:footnote w:type="continuationSeparator" w:id="0">
    <w:p w14:paraId="2D7AC60B" w14:textId="77777777" w:rsidR="00525D39" w:rsidRDefault="0052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0373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55E7B0" w14:textId="6B4790B9" w:rsidR="00725BA2" w:rsidRDefault="00725B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1D9">
          <w:rPr>
            <w:noProof/>
          </w:rPr>
          <w:t>541</w:t>
        </w:r>
        <w:r>
          <w:rPr>
            <w:noProof/>
          </w:rPr>
          <w:fldChar w:fldCharType="end"/>
        </w:r>
      </w:p>
    </w:sdtContent>
  </w:sdt>
  <w:p w14:paraId="135AE712" w14:textId="77777777" w:rsidR="00E409E2" w:rsidRDefault="00E409E2">
    <w:pPr>
      <w:tabs>
        <w:tab w:val="center" w:pos="4320"/>
        <w:tab w:val="right" w:pos="8640"/>
      </w:tabs>
      <w:rPr>
        <w:i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0MDa3NDE0NDI3MbVU0lEKTi0uzszPAykwNK4FAETJIz8tAAAA"/>
  </w:docVars>
  <w:rsids>
    <w:rsidRoot w:val="00E409E2"/>
    <w:rsid w:val="00030A49"/>
    <w:rsid w:val="00034C36"/>
    <w:rsid w:val="00042EEF"/>
    <w:rsid w:val="00051E68"/>
    <w:rsid w:val="00077238"/>
    <w:rsid w:val="000B5A5D"/>
    <w:rsid w:val="00117568"/>
    <w:rsid w:val="00120DCC"/>
    <w:rsid w:val="00141EFE"/>
    <w:rsid w:val="001E7D29"/>
    <w:rsid w:val="00205EEA"/>
    <w:rsid w:val="002962B4"/>
    <w:rsid w:val="002A10C8"/>
    <w:rsid w:val="002B2C43"/>
    <w:rsid w:val="002E5B10"/>
    <w:rsid w:val="00316C76"/>
    <w:rsid w:val="00321EF1"/>
    <w:rsid w:val="00326ABF"/>
    <w:rsid w:val="003564C7"/>
    <w:rsid w:val="00372EE8"/>
    <w:rsid w:val="003C2934"/>
    <w:rsid w:val="003D75B0"/>
    <w:rsid w:val="003E462D"/>
    <w:rsid w:val="003F5FA6"/>
    <w:rsid w:val="00482E74"/>
    <w:rsid w:val="00485647"/>
    <w:rsid w:val="004D722B"/>
    <w:rsid w:val="004F7802"/>
    <w:rsid w:val="00504EC4"/>
    <w:rsid w:val="00525D39"/>
    <w:rsid w:val="00527910"/>
    <w:rsid w:val="005C0DB5"/>
    <w:rsid w:val="00686F39"/>
    <w:rsid w:val="006B328B"/>
    <w:rsid w:val="006B3FC2"/>
    <w:rsid w:val="006C0200"/>
    <w:rsid w:val="00725BA2"/>
    <w:rsid w:val="0075018A"/>
    <w:rsid w:val="00784C91"/>
    <w:rsid w:val="00877185"/>
    <w:rsid w:val="00893F8E"/>
    <w:rsid w:val="008F7E89"/>
    <w:rsid w:val="00915C6E"/>
    <w:rsid w:val="00925C08"/>
    <w:rsid w:val="00942B23"/>
    <w:rsid w:val="009C41D9"/>
    <w:rsid w:val="009C4E9E"/>
    <w:rsid w:val="009C6F6F"/>
    <w:rsid w:val="00A4315C"/>
    <w:rsid w:val="00A94D29"/>
    <w:rsid w:val="00AB6799"/>
    <w:rsid w:val="00AC7523"/>
    <w:rsid w:val="00AF66AF"/>
    <w:rsid w:val="00B25EB4"/>
    <w:rsid w:val="00BB0886"/>
    <w:rsid w:val="00C90A0A"/>
    <w:rsid w:val="00CB317C"/>
    <w:rsid w:val="00D93D4D"/>
    <w:rsid w:val="00D956BD"/>
    <w:rsid w:val="00DD4AAA"/>
    <w:rsid w:val="00DE6A6C"/>
    <w:rsid w:val="00DF3F81"/>
    <w:rsid w:val="00E409E2"/>
    <w:rsid w:val="00E97C67"/>
    <w:rsid w:val="00FC107B"/>
    <w:rsid w:val="00FC2630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FB0E"/>
  <w15:docId w15:val="{8C6D2169-DC0D-43B0-A89D-39A3CF10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AD"/>
    <w:pPr>
      <w:widowControl w:val="0"/>
      <w:overflowPunct w:val="0"/>
    </w:pPr>
    <w:rPr>
      <w:rFonts w:ascii="Times New Roman" w:eastAsia="Times New Roman" w:hAnsi="Times New Roman"/>
      <w:kern w:val="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0FAD"/>
    <w:pPr>
      <w:keepNext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B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7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710FAD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link w:val="BodyText"/>
    <w:semiHidden/>
    <w:qFormat/>
    <w:rsid w:val="00710FAD"/>
    <w:rPr>
      <w:rFonts w:ascii="Times New Roman" w:eastAsia="Times New Roman" w:hAnsi="Times New Roman" w:cs="Times New Roman"/>
      <w:i/>
      <w:iCs/>
      <w:kern w:val="2"/>
      <w:sz w:val="20"/>
      <w:szCs w:val="24"/>
    </w:rPr>
  </w:style>
  <w:style w:type="character" w:customStyle="1" w:styleId="HeaderChar">
    <w:name w:val="Header Char"/>
    <w:link w:val="Header"/>
    <w:uiPriority w:val="99"/>
    <w:qFormat/>
    <w:rsid w:val="00A83006"/>
    <w:rPr>
      <w:rFonts w:ascii="Times New Roman" w:eastAsia="Times New Roman" w:hAnsi="Times New Roman" w:cs="Times New Roman"/>
      <w:kern w:val="2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qFormat/>
    <w:rsid w:val="00A83006"/>
    <w:rPr>
      <w:rFonts w:ascii="Times New Roman" w:eastAsia="Times New Roman" w:hAnsi="Times New Roman" w:cs="Times New Roman"/>
      <w:kern w:val="2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qFormat/>
    <w:rsid w:val="00757BC9"/>
    <w:rPr>
      <w:rFonts w:ascii="Cambria" w:eastAsia="Times New Roman" w:hAnsi="Cambria" w:cs="Times New Roman"/>
      <w:b/>
      <w:bCs/>
      <w:color w:val="4F81BD"/>
      <w:kern w:val="2"/>
      <w:sz w:val="26"/>
      <w:szCs w:val="26"/>
      <w:lang w:val="en-US"/>
    </w:rPr>
  </w:style>
  <w:style w:type="character" w:styleId="Hyperlink">
    <w:name w:val="Hyperlink"/>
    <w:uiPriority w:val="99"/>
    <w:unhideWhenUsed/>
    <w:rsid w:val="00A21603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semiHidden/>
    <w:qFormat/>
    <w:rsid w:val="003C6915"/>
    <w:rPr>
      <w:rFonts w:ascii="Times New Roman" w:eastAsia="Times New Roman" w:hAnsi="Times New Roman"/>
      <w:kern w:val="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qFormat/>
    <w:rsid w:val="00EC2F65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EC2F65"/>
    <w:rPr>
      <w:b/>
      <w:bCs/>
    </w:rPr>
  </w:style>
  <w:style w:type="character" w:styleId="FollowedHyperlink">
    <w:name w:val="FollowedHyperlink"/>
    <w:uiPriority w:val="99"/>
    <w:semiHidden/>
    <w:unhideWhenUsed/>
    <w:rsid w:val="00510907"/>
    <w:rPr>
      <w:color w:val="954F72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A50AA5"/>
    <w:rPr>
      <w:rFonts w:ascii="Segoe UI" w:eastAsia="Times New Roman" w:hAnsi="Segoe UI" w:cs="Segoe UI"/>
      <w:kern w:val="2"/>
      <w:sz w:val="18"/>
      <w:szCs w:val="18"/>
      <w:lang w:val="en-US" w:eastAsia="en-US"/>
    </w:rPr>
  </w:style>
  <w:style w:type="character" w:customStyle="1" w:styleId="sdc-article-headerlong-title">
    <w:name w:val="sdc-article-header__long-title"/>
    <w:qFormat/>
    <w:rsid w:val="00EF6D21"/>
  </w:style>
  <w:style w:type="character" w:customStyle="1" w:styleId="il">
    <w:name w:val="il"/>
    <w:qFormat/>
    <w:rsid w:val="00282666"/>
  </w:style>
  <w:style w:type="character" w:customStyle="1" w:styleId="Heading3Char">
    <w:name w:val="Heading 3 Char"/>
    <w:link w:val="Heading3"/>
    <w:uiPriority w:val="9"/>
    <w:semiHidden/>
    <w:qFormat/>
    <w:rsid w:val="00065749"/>
    <w:rPr>
      <w:rFonts w:ascii="Calibri Light" w:eastAsia="Times New Roman" w:hAnsi="Calibri Light" w:cs="Times New Roman"/>
      <w:b/>
      <w:bCs/>
      <w:kern w:val="2"/>
      <w:sz w:val="26"/>
      <w:szCs w:val="26"/>
      <w:lang w:val="en-US" w:eastAsia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semiHidden/>
    <w:rsid w:val="00710FAD"/>
    <w:rPr>
      <w:i/>
      <w:iCs/>
      <w:szCs w:val="24"/>
      <w:lang w:val="en-GB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A8300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A83006"/>
    <w:pPr>
      <w:tabs>
        <w:tab w:val="center" w:pos="4513"/>
        <w:tab w:val="right" w:pos="9026"/>
      </w:tabs>
    </w:pPr>
  </w:style>
  <w:style w:type="paragraph" w:customStyle="1" w:styleId="ecxmsonormal">
    <w:name w:val="ecxmsonormal"/>
    <w:basedOn w:val="Normal"/>
    <w:qFormat/>
    <w:rsid w:val="00B3685F"/>
    <w:pPr>
      <w:widowControl/>
      <w:overflowPunct/>
      <w:spacing w:beforeAutospacing="1" w:afterAutospacing="1"/>
    </w:pPr>
    <w:rPr>
      <w:kern w:val="0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3C6915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qFormat/>
    <w:rsid w:val="00CA637F"/>
    <w:pPr>
      <w:widowControl/>
      <w:overflowPunct/>
      <w:spacing w:beforeAutospacing="1" w:afterAutospacing="1"/>
    </w:pPr>
    <w:rPr>
      <w:kern w:val="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0AA5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3F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8078-A60F-4709-BC32-CDACFB80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StDogsCC</dc:creator>
  <dc:description/>
  <cp:lastModifiedBy>Llangoedmor CC</cp:lastModifiedBy>
  <cp:revision>5</cp:revision>
  <cp:lastPrinted>2024-05-28T18:25:00Z</cp:lastPrinted>
  <dcterms:created xsi:type="dcterms:W3CDTF">2024-05-28T19:56:00Z</dcterms:created>
  <dcterms:modified xsi:type="dcterms:W3CDTF">2024-07-22T18:09:00Z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377ff9fd27c29b03de8b862a696c33cd29e4f19b3e94f1c7f6fb710c6e586c33</vt:lpwstr>
  </property>
</Properties>
</file>